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5"/>
        <w:gridCol w:w="1839"/>
        <w:gridCol w:w="3975"/>
      </w:tblGrid>
      <w:tr w:rsidR="0053417A" w:rsidRPr="0053417A" w:rsidTr="0053417A">
        <w:trPr>
          <w:trHeight w:val="1418"/>
          <w:jc w:val="center"/>
        </w:trPr>
        <w:tc>
          <w:tcPr>
            <w:tcW w:w="4225" w:type="dxa"/>
          </w:tcPr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lang w:eastAsia="ru-RU"/>
              </w:rPr>
              <w:t xml:space="preserve">БАШЉОРТОСТАН </w:t>
            </w:r>
            <w:r w:rsidRPr="0053417A">
              <w:rPr>
                <w:rFonts w:ascii="NewtonITT" w:eastAsia="Times New Roman" w:hAnsi="NewtonITT" w:cs="Times New Roman"/>
                <w:b/>
                <w:lang w:eastAsia="ru-RU"/>
              </w:rPr>
              <w:t>РЕСПУБЛИКА</w:t>
            </w:r>
            <w:r w:rsidRPr="0053417A">
              <w:rPr>
                <w:rFonts w:ascii="NewtonITT" w:eastAsia="Times New Roman" w:hAnsi="NewtonITT" w:cs="Newton"/>
                <w:b/>
                <w:lang w:eastAsia="ru-RU"/>
              </w:rPr>
              <w:t>Ћ</w:t>
            </w:r>
            <w:proofErr w:type="gramStart"/>
            <w:r w:rsidRPr="0053417A">
              <w:rPr>
                <w:rFonts w:ascii="NewtonITT" w:eastAsia="Times New Roman" w:hAnsi="NewtonITT" w:cs="Times New Roman"/>
                <w:b/>
                <w:lang w:eastAsia="ru-RU"/>
              </w:rPr>
              <w:t>Ы</w:t>
            </w:r>
            <w:proofErr w:type="gramEnd"/>
          </w:p>
          <w:p w:rsidR="0053417A" w:rsidRPr="0053417A" w:rsidRDefault="0053417A" w:rsidP="0053417A">
            <w:pPr>
              <w:spacing w:after="0" w:line="240" w:lineRule="auto"/>
              <w:ind w:left="-121"/>
              <w:jc w:val="center"/>
              <w:rPr>
                <w:rFonts w:ascii="NewtonITT" w:eastAsia="Times New Roman" w:hAnsi="NewtonITT" w:cs="Newton"/>
                <w:b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lang w:eastAsia="ru-RU"/>
              </w:rPr>
              <w:t xml:space="preserve">БЕЛОРЕТ РАЙОНЫ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caps/>
                <w:lang w:eastAsia="ru-RU"/>
              </w:rPr>
              <w:t>муниципаль районЫНЫң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caps/>
                <w:lang w:eastAsia="ru-RU"/>
              </w:rPr>
              <w:t xml:space="preserve">шығай АУЫЛ СОВЕТЫ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Newto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caps/>
                <w:lang w:eastAsia="ru-RU"/>
              </w:rPr>
              <w:t xml:space="preserve">АУЫЛ БИЛәМәһЕ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53417A">
              <w:rPr>
                <w:rFonts w:ascii="NewtonITT" w:eastAsia="Times New Roman" w:hAnsi="NewtonITT" w:cs="Newton"/>
                <w:b/>
                <w:lang w:eastAsia="ru-RU"/>
              </w:rPr>
              <w:t>СОВЕТЫ</w:t>
            </w:r>
            <w:r w:rsidRPr="0053417A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0"/>
                <w:szCs w:val="10"/>
                <w:lang w:eastAsia="ru-RU"/>
              </w:rPr>
            </w:pP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453538, БР, </w:t>
            </w: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Белорет</w:t>
            </w:r>
            <w:proofErr w:type="spell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 районы,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Шығай</w:t>
            </w:r>
            <w:proofErr w:type="spell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ауылы</w:t>
            </w:r>
            <w:proofErr w:type="spell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,  </w:t>
            </w: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Мәктә</w:t>
            </w:r>
            <w:proofErr w:type="gram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п</w:t>
            </w:r>
            <w:proofErr w:type="spellEnd"/>
            <w:proofErr w:type="gram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  </w:t>
            </w: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урамы</w:t>
            </w:r>
            <w:proofErr w:type="spell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, 18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Bashkort" w:eastAsia="Times New Roman" w:hAnsi="Bashkort" w:cs="Times New Roman"/>
                <w:b/>
                <w:sz w:val="24"/>
                <w:szCs w:val="24"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тел.: (34792) 7-33-50, факс 7-33-50</w:t>
            </w:r>
          </w:p>
        </w:tc>
        <w:tc>
          <w:tcPr>
            <w:tcW w:w="1839" w:type="dxa"/>
            <w:hideMark/>
          </w:tcPr>
          <w:p w:rsidR="0053417A" w:rsidRPr="0053417A" w:rsidRDefault="0053417A" w:rsidP="0053417A">
            <w:pPr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17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BF1119" wp14:editId="32FFE5FE">
                  <wp:extent cx="868680" cy="1112520"/>
                  <wp:effectExtent l="0" t="0" r="7620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>СОВЕТ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>СЕЛЬСКОГО ПОСЕЛЕНИЯ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caps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 xml:space="preserve">Шигаевский СЕЛЬСОВЕТ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>Муниципального района</w:t>
            </w:r>
            <w:r w:rsidRPr="0053417A">
              <w:rPr>
                <w:rFonts w:ascii="NewtonITT" w:eastAsia="Times New Roman" w:hAnsi="NewtonITT" w:cs="Times New Roman"/>
                <w:b/>
                <w:lang w:eastAsia="ru-RU"/>
              </w:rPr>
              <w:t xml:space="preserve"> </w:t>
            </w:r>
            <w:r w:rsidRPr="0053417A">
              <w:rPr>
                <w:rFonts w:ascii="NewtonITT" w:eastAsia="Times New Roman" w:hAnsi="NewtonITT" w:cs="Times New Roman"/>
                <w:b/>
                <w:caps/>
                <w:lang w:eastAsia="ru-RU"/>
              </w:rPr>
              <w:t xml:space="preserve">Белорецкий район </w:t>
            </w:r>
            <w:r w:rsidRPr="0053417A">
              <w:rPr>
                <w:rFonts w:ascii="NewtonITT" w:eastAsia="Times New Roman" w:hAnsi="NewtonITT" w:cs="Times New Roman"/>
                <w:b/>
                <w:lang w:eastAsia="ru-RU"/>
              </w:rPr>
              <w:t>РЕСПУБЛИКИ БАШКОРТОСТАН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10"/>
                <w:szCs w:val="10"/>
                <w:lang w:eastAsia="ru-RU"/>
              </w:rPr>
            </w:pP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 xml:space="preserve">453538, РБ, Белорецкий район, 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NewtonITT" w:eastAsia="Times New Roman" w:hAnsi="NewtonITT" w:cs="Times New Roman"/>
                <w:b/>
                <w:sz w:val="19"/>
                <w:szCs w:val="19"/>
                <w:lang w:eastAsia="ru-RU"/>
              </w:rPr>
            </w:pPr>
            <w:proofErr w:type="spell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с</w:t>
            </w:r>
            <w:proofErr w:type="gramStart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.Ш</w:t>
            </w:r>
            <w:proofErr w:type="gram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игай</w:t>
            </w:r>
            <w:proofErr w:type="spellEnd"/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, ул. Школьная, 18</w:t>
            </w:r>
          </w:p>
          <w:p w:rsidR="0053417A" w:rsidRPr="0053417A" w:rsidRDefault="0053417A" w:rsidP="0053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417A">
              <w:rPr>
                <w:rFonts w:ascii="NewtonITT" w:eastAsia="Times New Roman" w:hAnsi="NewtonITT" w:cs="Times New Roman"/>
                <w:sz w:val="19"/>
                <w:szCs w:val="19"/>
                <w:lang w:eastAsia="ru-RU"/>
              </w:rPr>
              <w:t>тел.: (34792) 7-33-50, факс 7-33-50</w:t>
            </w:r>
          </w:p>
        </w:tc>
      </w:tr>
    </w:tbl>
    <w:p w:rsidR="0053417A" w:rsidRPr="0053417A" w:rsidRDefault="0053417A" w:rsidP="0053417A">
      <w:pPr>
        <w:pBdr>
          <w:top w:val="thinThickSmallGap" w:sz="18" w:space="1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17A" w:rsidRPr="0053417A" w:rsidRDefault="0053417A" w:rsidP="005341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17A">
        <w:rPr>
          <w:rFonts w:ascii="NewtonITT" w:eastAsia="Times New Roman" w:hAnsi="NewtonITT" w:cs="Times New Roman"/>
          <w:b/>
          <w:sz w:val="28"/>
          <w:szCs w:val="28"/>
          <w:lang w:eastAsia="ru-RU"/>
        </w:rPr>
        <w:t>КАРАР                                                                   РЕШЕНИЕ</w:t>
      </w:r>
    </w:p>
    <w:p w:rsidR="0053417A" w:rsidRPr="0053417A" w:rsidRDefault="0053417A" w:rsidP="005341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17A" w:rsidRPr="0053417A" w:rsidRDefault="00717358" w:rsidP="00534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«28</w:t>
      </w:r>
      <w:r w:rsidR="0053417A"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2019 й            № </w:t>
      </w:r>
      <w:r w:rsidR="00F87139">
        <w:rPr>
          <w:rFonts w:ascii="Times New Roman" w:eastAsia="Times New Roman" w:hAnsi="Times New Roman" w:cs="Times New Roman"/>
          <w:sz w:val="28"/>
          <w:szCs w:val="28"/>
          <w:lang w:eastAsia="ru-RU"/>
        </w:rPr>
        <w:t>132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«28</w:t>
      </w:r>
      <w:r w:rsidR="0053417A"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="0053417A" w:rsidRPr="0053417A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</w:p>
    <w:p w:rsidR="0053417A" w:rsidRPr="0053417A" w:rsidRDefault="0053417A" w:rsidP="00534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358" w:rsidRPr="00717358" w:rsidRDefault="00717358" w:rsidP="0071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решение « Об установлении налога на имущество физических лиц на территории сельского поселения  Шигаевский сельсовет  муниципального района Белорецкий район Республики Башкортостан»</w:t>
      </w:r>
    </w:p>
    <w:p w:rsidR="00717358" w:rsidRPr="00717358" w:rsidRDefault="00717358" w:rsidP="007173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7358" w:rsidRPr="00717358" w:rsidRDefault="00717358" w:rsidP="007173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7358" w:rsidRPr="00717358" w:rsidRDefault="00717358" w:rsidP="007173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  <w:r w:rsidRPr="007173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Федеральными  законами от 6 октября 2003 года №131-ФЗ «Об общих принципах организации местного самоуправления в Российской Федерации», от 3 августа 2018 года №334-ФЗ «О внесении изменений в статью 52 части первой и часть вторую Налогового кодекса  Российской Федерации», руководствуясь пунктом  2 части  1 статьи 3 Устава </w:t>
      </w: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Шигаевский сельсовет муниципального района Белорецкий район Республики Башкортостан</w:t>
      </w:r>
    </w:p>
    <w:p w:rsidR="00717358" w:rsidRPr="00717358" w:rsidRDefault="00717358" w:rsidP="0071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7358" w:rsidRPr="00717358" w:rsidRDefault="00717358" w:rsidP="0071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Совет </w:t>
      </w:r>
      <w:r w:rsidRPr="00717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сельского поселения Шигаевский сельсовет  муниципального района Белорецкий район Республики Башкортостан</w:t>
      </w:r>
    </w:p>
    <w:p w:rsidR="00717358" w:rsidRPr="00717358" w:rsidRDefault="00717358" w:rsidP="00717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РЕШИЛ:</w:t>
      </w:r>
    </w:p>
    <w:p w:rsidR="00717358" w:rsidRPr="00717358" w:rsidRDefault="00717358" w:rsidP="00717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7358" w:rsidRPr="00717358" w:rsidRDefault="00717358" w:rsidP="0071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7358" w:rsidRPr="00717358" w:rsidRDefault="00717358" w:rsidP="007173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 Внести изменения в </w:t>
      </w: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Совета сельского поселения Шигаевский сельсовет  муниципального района Белорецкий район Республики Башкортостан от 03 ноября 2017 года № 51 « Об установлении налога на имущество физических лиц на территории сельского поселения Шигаевский сельсовет  муниципального района Белорецкий район Республики Башкортостан», изложив пункт 2 в новой редакции следующего содержания:</w:t>
      </w:r>
    </w:p>
    <w:p w:rsidR="00717358" w:rsidRPr="00717358" w:rsidRDefault="00717358" w:rsidP="007173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</w:t>
      </w:r>
      <w:r w:rsidRPr="007173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 2. Установить следующие налоговые ставки по налогу:</w:t>
      </w:r>
    </w:p>
    <w:p w:rsidR="00717358" w:rsidRPr="00717358" w:rsidRDefault="00717358" w:rsidP="00717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0,3 процента в отношении жилых домов, частей жилых домов, квартир, частей квартир, комнат;</w:t>
      </w:r>
    </w:p>
    <w:p w:rsidR="00717358" w:rsidRPr="00717358" w:rsidRDefault="00717358" w:rsidP="0071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2.2. 0,3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717358" w:rsidRPr="00717358" w:rsidRDefault="00717358" w:rsidP="00717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>2.3. 0,3 процента в отношении единых недвижимых комплексов, в состав которых входит хотя бы один жилой дом;</w:t>
      </w:r>
    </w:p>
    <w:p w:rsidR="00717358" w:rsidRPr="00717358" w:rsidRDefault="00717358" w:rsidP="00717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2.4. 0,3 процента в отношении гаражей и </w:t>
      </w:r>
      <w:proofErr w:type="spellStart"/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машино</w:t>
      </w:r>
      <w:proofErr w:type="spellEnd"/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мест, в том числе расположенных в объектах налогообложения, указанных в </w:t>
      </w:r>
      <w:hyperlink r:id="rId6" w:history="1">
        <w:r w:rsidRPr="0071735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подпункте 2</w:t>
        </w:r>
      </w:hyperlink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>.6 настоящего пункта</w:t>
      </w:r>
      <w:proofErr w:type="gramStart"/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</w:t>
      </w:r>
      <w:proofErr w:type="gramEnd"/>
    </w:p>
    <w:p w:rsidR="00717358" w:rsidRPr="00717358" w:rsidRDefault="00717358" w:rsidP="00717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2.5. 0,3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717358" w:rsidRPr="00717358" w:rsidRDefault="00717358" w:rsidP="00717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>2.6.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717358" w:rsidRPr="00717358" w:rsidRDefault="00717358" w:rsidP="00717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>2.7. 2 процента в отношении объектов налогообложения, кадастровая стоимость каждого из которых превышает 300 миллионов рублей;</w:t>
      </w:r>
    </w:p>
    <w:p w:rsidR="00717358" w:rsidRPr="00717358" w:rsidRDefault="00717358" w:rsidP="00717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>2.8. 0,5 процента в отношении прочих объектов налогообложения».</w:t>
      </w:r>
    </w:p>
    <w:p w:rsidR="00717358" w:rsidRPr="00717358" w:rsidRDefault="00717358" w:rsidP="007173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3. Настоящее решение</w:t>
      </w:r>
      <w:r w:rsidRPr="007173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вступает в силу не ранее чем по истечении одного  месяца со дня его официального опубликования и не ранее 1 января 2020 года. </w:t>
      </w:r>
    </w:p>
    <w:p w:rsidR="00717358" w:rsidRPr="00717358" w:rsidRDefault="00717358" w:rsidP="007173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7173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Настоящее решение опубликовать на информационном стенде в здании Администрации сельского поселения Шигаевский сельсовет и разместить на официальном сайте сельского поселения Шигаевский сельсовет муниципального  района Белорецкий район Республики Башкортостан (http://shigaevskij.ru) </w:t>
      </w:r>
      <w:r w:rsidRPr="007173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</w:t>
      </w:r>
    </w:p>
    <w:p w:rsidR="00717358" w:rsidRPr="00717358" w:rsidRDefault="00717358" w:rsidP="007173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73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5.</w:t>
      </w:r>
      <w:r w:rsidRPr="007173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17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комиссию Совета по бюджету, финансам, налогам и вопросам собственности.</w:t>
      </w:r>
    </w:p>
    <w:p w:rsidR="00717358" w:rsidRPr="00717358" w:rsidRDefault="00717358" w:rsidP="007173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358" w:rsidRPr="00717358" w:rsidRDefault="00717358" w:rsidP="007173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358" w:rsidRPr="00717358" w:rsidRDefault="00717358" w:rsidP="007173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73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  сельского поселения                                                  Х.Ю.Галиастанов  </w:t>
      </w:r>
    </w:p>
    <w:p w:rsidR="0053417A" w:rsidRPr="0053417A" w:rsidRDefault="0053417A" w:rsidP="0053417A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260C5" w:rsidRDefault="008260C5"/>
    <w:sectPr w:rsidR="0082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5000605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B2"/>
    <w:rsid w:val="00255162"/>
    <w:rsid w:val="004D24EF"/>
    <w:rsid w:val="0053417A"/>
    <w:rsid w:val="005D5FB2"/>
    <w:rsid w:val="00717358"/>
    <w:rsid w:val="008260C5"/>
    <w:rsid w:val="00F8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A1AA9F7C22250B68434C9C198B6F3A9C17088F4D163928AA3EC2CF992169681117F5CB3A63BF02EC04807B280D31CC8F3A2F2AAAF58P2o0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6</cp:revision>
  <cp:lastPrinted>2019-11-27T10:04:00Z</cp:lastPrinted>
  <dcterms:created xsi:type="dcterms:W3CDTF">2019-11-26T11:49:00Z</dcterms:created>
  <dcterms:modified xsi:type="dcterms:W3CDTF">2019-11-27T10:04:00Z</dcterms:modified>
</cp:coreProperties>
</file>