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5"/>
        <w:gridCol w:w="1839"/>
        <w:gridCol w:w="3975"/>
      </w:tblGrid>
      <w:tr w:rsidR="00EE45C8" w:rsidRPr="00EE45C8" w:rsidTr="00EE45C8">
        <w:trPr>
          <w:trHeight w:val="1418"/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C8" w:rsidRPr="00EE45C8" w:rsidRDefault="00EE45C8" w:rsidP="00EE45C8">
            <w:pPr>
              <w:widowControl/>
              <w:autoSpaceDE/>
              <w:autoSpaceDN/>
              <w:adjustRightInd/>
              <w:jc w:val="center"/>
              <w:rPr>
                <w:rFonts w:ascii="NewtonITT" w:hAnsi="NewtonITT"/>
                <w:b/>
                <w:sz w:val="22"/>
                <w:szCs w:val="22"/>
              </w:rPr>
            </w:pPr>
            <w:r w:rsidRPr="00EE45C8">
              <w:rPr>
                <w:rFonts w:ascii="NewtonITT" w:hAnsi="NewtonITT" w:cs="Newton"/>
                <w:b/>
                <w:sz w:val="22"/>
                <w:szCs w:val="22"/>
              </w:rPr>
              <w:t xml:space="preserve">БАШЉОРТОСТАН </w:t>
            </w:r>
            <w:r w:rsidRPr="00EE45C8">
              <w:rPr>
                <w:rFonts w:ascii="NewtonITT" w:hAnsi="NewtonITT"/>
                <w:b/>
                <w:sz w:val="22"/>
                <w:szCs w:val="22"/>
              </w:rPr>
              <w:t>РЕСПУБЛИКА</w:t>
            </w:r>
            <w:r w:rsidRPr="00EE45C8">
              <w:rPr>
                <w:rFonts w:ascii="NewtonITT" w:hAnsi="NewtonITT" w:cs="Newton"/>
                <w:b/>
                <w:sz w:val="22"/>
                <w:szCs w:val="22"/>
              </w:rPr>
              <w:t>Ћ</w:t>
            </w:r>
            <w:proofErr w:type="gramStart"/>
            <w:r w:rsidRPr="00EE45C8">
              <w:rPr>
                <w:rFonts w:ascii="NewtonITT" w:hAnsi="NewtonITT"/>
                <w:b/>
                <w:sz w:val="22"/>
                <w:szCs w:val="22"/>
              </w:rPr>
              <w:t>Ы</w:t>
            </w:r>
            <w:proofErr w:type="gramEnd"/>
          </w:p>
          <w:p w:rsidR="00EE45C8" w:rsidRPr="00EE45C8" w:rsidRDefault="00EE45C8" w:rsidP="00EE45C8">
            <w:pPr>
              <w:widowControl/>
              <w:autoSpaceDE/>
              <w:autoSpaceDN/>
              <w:adjustRightInd/>
              <w:ind w:left="-121"/>
              <w:jc w:val="center"/>
              <w:rPr>
                <w:rFonts w:ascii="NewtonITT" w:hAnsi="NewtonITT" w:cs="Newton"/>
                <w:b/>
                <w:sz w:val="22"/>
                <w:szCs w:val="22"/>
              </w:rPr>
            </w:pPr>
            <w:r w:rsidRPr="00EE45C8">
              <w:rPr>
                <w:rFonts w:ascii="NewtonITT" w:hAnsi="NewtonITT" w:cs="Newton"/>
                <w:b/>
                <w:sz w:val="22"/>
                <w:szCs w:val="22"/>
              </w:rPr>
              <w:t xml:space="preserve">БЕЛОРЕТ РАЙОНЫ </w:t>
            </w:r>
          </w:p>
          <w:p w:rsidR="00EE45C8" w:rsidRPr="00EE45C8" w:rsidRDefault="00EE45C8" w:rsidP="00EE45C8">
            <w:pPr>
              <w:widowControl/>
              <w:autoSpaceDE/>
              <w:autoSpaceDN/>
              <w:adjustRightInd/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 w:rsidRPr="00EE45C8">
              <w:rPr>
                <w:rFonts w:ascii="NewtonITT" w:hAnsi="NewtonITT" w:cs="Newton"/>
                <w:b/>
                <w:caps/>
                <w:sz w:val="22"/>
                <w:szCs w:val="22"/>
              </w:rPr>
              <w:t>муниципаль районЫНЫң</w:t>
            </w:r>
          </w:p>
          <w:p w:rsidR="00EE45C8" w:rsidRPr="00EE45C8" w:rsidRDefault="00EE45C8" w:rsidP="00EE45C8">
            <w:pPr>
              <w:widowControl/>
              <w:autoSpaceDE/>
              <w:autoSpaceDN/>
              <w:adjustRightInd/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 w:rsidRPr="00EE45C8"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шығай АУЫЛ СОВЕТЫ </w:t>
            </w:r>
          </w:p>
          <w:p w:rsidR="00EE45C8" w:rsidRPr="00EE45C8" w:rsidRDefault="00EE45C8" w:rsidP="00EE45C8">
            <w:pPr>
              <w:widowControl/>
              <w:autoSpaceDE/>
              <w:autoSpaceDN/>
              <w:adjustRightInd/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 w:rsidRPr="00EE45C8"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АУЫЛ БИЛәМәһЕ </w:t>
            </w:r>
          </w:p>
          <w:p w:rsidR="00EE45C8" w:rsidRPr="00EE45C8" w:rsidRDefault="00EE45C8" w:rsidP="00EE45C8">
            <w:pPr>
              <w:widowControl/>
              <w:autoSpaceDE/>
              <w:autoSpaceDN/>
              <w:adjustRightInd/>
              <w:jc w:val="center"/>
              <w:rPr>
                <w:sz w:val="10"/>
                <w:szCs w:val="10"/>
              </w:rPr>
            </w:pPr>
            <w:r w:rsidRPr="00EE45C8">
              <w:rPr>
                <w:rFonts w:ascii="NewtonITT" w:hAnsi="NewtonITT" w:cs="Newton"/>
                <w:b/>
                <w:sz w:val="22"/>
                <w:szCs w:val="22"/>
              </w:rPr>
              <w:t>ХАКИМИЄТЕ</w:t>
            </w:r>
            <w:r w:rsidRPr="00EE45C8">
              <w:rPr>
                <w:sz w:val="10"/>
                <w:szCs w:val="10"/>
              </w:rPr>
              <w:t xml:space="preserve"> </w:t>
            </w:r>
          </w:p>
          <w:p w:rsidR="00EE45C8" w:rsidRPr="00EE45C8" w:rsidRDefault="00EE45C8" w:rsidP="00EE45C8">
            <w:pPr>
              <w:widowControl/>
              <w:autoSpaceDE/>
              <w:autoSpaceDN/>
              <w:adjustRightInd/>
              <w:jc w:val="center"/>
              <w:rPr>
                <w:rFonts w:ascii="NewtonITT" w:hAnsi="NewtonITT"/>
                <w:sz w:val="10"/>
                <w:szCs w:val="10"/>
              </w:rPr>
            </w:pPr>
          </w:p>
          <w:p w:rsidR="00EE45C8" w:rsidRPr="00EE45C8" w:rsidRDefault="00EE45C8" w:rsidP="00EE45C8">
            <w:pPr>
              <w:widowControl/>
              <w:autoSpaceDE/>
              <w:autoSpaceDN/>
              <w:adjustRightInd/>
              <w:jc w:val="center"/>
              <w:rPr>
                <w:rFonts w:ascii="NewtonITT" w:hAnsi="NewtonITT"/>
                <w:sz w:val="19"/>
                <w:szCs w:val="19"/>
              </w:rPr>
            </w:pPr>
            <w:r w:rsidRPr="00EE45C8">
              <w:rPr>
                <w:rFonts w:ascii="NewtonITT" w:hAnsi="NewtonITT"/>
                <w:sz w:val="19"/>
                <w:szCs w:val="19"/>
              </w:rPr>
              <w:t xml:space="preserve">453538, БР, </w:t>
            </w:r>
            <w:proofErr w:type="spellStart"/>
            <w:r w:rsidRPr="00EE45C8">
              <w:rPr>
                <w:rFonts w:ascii="NewtonITT" w:hAnsi="NewtonITT"/>
                <w:sz w:val="19"/>
                <w:szCs w:val="19"/>
              </w:rPr>
              <w:t>Белорет</w:t>
            </w:r>
            <w:proofErr w:type="spellEnd"/>
            <w:r w:rsidRPr="00EE45C8">
              <w:rPr>
                <w:rFonts w:ascii="NewtonITT" w:hAnsi="NewtonITT"/>
                <w:sz w:val="19"/>
                <w:szCs w:val="19"/>
              </w:rPr>
              <w:t xml:space="preserve"> районы, </w:t>
            </w:r>
          </w:p>
          <w:p w:rsidR="00EE45C8" w:rsidRPr="00EE45C8" w:rsidRDefault="00EE45C8" w:rsidP="00EE45C8">
            <w:pPr>
              <w:widowControl/>
              <w:autoSpaceDE/>
              <w:autoSpaceDN/>
              <w:adjustRightInd/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proofErr w:type="spellStart"/>
            <w:r w:rsidRPr="00EE45C8">
              <w:rPr>
                <w:rFonts w:ascii="NewtonITT" w:hAnsi="NewtonITT"/>
                <w:sz w:val="19"/>
                <w:szCs w:val="19"/>
              </w:rPr>
              <w:t>Шығай</w:t>
            </w:r>
            <w:proofErr w:type="spellEnd"/>
            <w:r w:rsidRPr="00EE45C8">
              <w:rPr>
                <w:rFonts w:ascii="NewtonITT" w:hAnsi="NewtonITT"/>
                <w:sz w:val="19"/>
                <w:szCs w:val="19"/>
              </w:rPr>
              <w:t xml:space="preserve"> </w:t>
            </w:r>
            <w:proofErr w:type="spellStart"/>
            <w:r w:rsidRPr="00EE45C8">
              <w:rPr>
                <w:rFonts w:ascii="NewtonITT" w:hAnsi="NewtonITT"/>
                <w:sz w:val="19"/>
                <w:szCs w:val="19"/>
              </w:rPr>
              <w:t>ауылы</w:t>
            </w:r>
            <w:proofErr w:type="spellEnd"/>
            <w:r w:rsidRPr="00EE45C8">
              <w:rPr>
                <w:rFonts w:ascii="NewtonITT" w:hAnsi="NewtonITT"/>
                <w:sz w:val="19"/>
                <w:szCs w:val="19"/>
              </w:rPr>
              <w:t xml:space="preserve">,  </w:t>
            </w:r>
            <w:proofErr w:type="spellStart"/>
            <w:r w:rsidRPr="00EE45C8">
              <w:rPr>
                <w:rFonts w:ascii="NewtonITT" w:hAnsi="NewtonITT"/>
                <w:sz w:val="19"/>
                <w:szCs w:val="19"/>
              </w:rPr>
              <w:t>Мәктә</w:t>
            </w:r>
            <w:proofErr w:type="gramStart"/>
            <w:r w:rsidRPr="00EE45C8">
              <w:rPr>
                <w:rFonts w:ascii="NewtonITT" w:hAnsi="NewtonITT"/>
                <w:sz w:val="19"/>
                <w:szCs w:val="19"/>
              </w:rPr>
              <w:t>п</w:t>
            </w:r>
            <w:proofErr w:type="spellEnd"/>
            <w:proofErr w:type="gramEnd"/>
            <w:r w:rsidRPr="00EE45C8">
              <w:rPr>
                <w:rFonts w:ascii="NewtonITT" w:hAnsi="NewtonITT"/>
                <w:sz w:val="19"/>
                <w:szCs w:val="19"/>
              </w:rPr>
              <w:t xml:space="preserve">  </w:t>
            </w:r>
            <w:proofErr w:type="spellStart"/>
            <w:r w:rsidRPr="00EE45C8">
              <w:rPr>
                <w:rFonts w:ascii="NewtonITT" w:hAnsi="NewtonITT"/>
                <w:sz w:val="19"/>
                <w:szCs w:val="19"/>
              </w:rPr>
              <w:t>урамы</w:t>
            </w:r>
            <w:proofErr w:type="spellEnd"/>
            <w:r w:rsidRPr="00EE45C8">
              <w:rPr>
                <w:rFonts w:ascii="NewtonITT" w:hAnsi="NewtonITT"/>
                <w:sz w:val="19"/>
                <w:szCs w:val="19"/>
              </w:rPr>
              <w:t xml:space="preserve">, 18 </w:t>
            </w:r>
          </w:p>
          <w:p w:rsidR="00EE45C8" w:rsidRPr="00EE45C8" w:rsidRDefault="00EE45C8" w:rsidP="00EE45C8">
            <w:pPr>
              <w:widowControl/>
              <w:autoSpaceDE/>
              <w:autoSpaceDN/>
              <w:adjustRightInd/>
              <w:jc w:val="center"/>
              <w:rPr>
                <w:rFonts w:ascii="Bashkort" w:hAnsi="Bashkort"/>
                <w:b/>
                <w:sz w:val="24"/>
                <w:szCs w:val="24"/>
              </w:rPr>
            </w:pPr>
            <w:r w:rsidRPr="00EE45C8">
              <w:rPr>
                <w:rFonts w:ascii="NewtonITT" w:hAnsi="NewtonITT"/>
                <w:sz w:val="19"/>
                <w:szCs w:val="19"/>
              </w:rPr>
              <w:t>тел.: (34792) 7-33-50, факс 7-33-50</w:t>
            </w:r>
          </w:p>
          <w:p w:rsidR="00EE45C8" w:rsidRPr="00EE45C8" w:rsidRDefault="00EE45C8" w:rsidP="00EE45C8">
            <w:pPr>
              <w:widowControl/>
              <w:autoSpaceDE/>
              <w:autoSpaceDN/>
              <w:adjustRightInd/>
              <w:rPr>
                <w:rFonts w:ascii="NewtonITT" w:hAnsi="NewtonITT"/>
                <w:sz w:val="19"/>
                <w:szCs w:val="19"/>
              </w:rPr>
            </w:pPr>
            <w:r w:rsidRPr="00EE45C8">
              <w:rPr>
                <w:rFonts w:ascii="NewtonITT" w:hAnsi="NewtonITT"/>
                <w:sz w:val="19"/>
                <w:szCs w:val="19"/>
              </w:rPr>
              <w:t xml:space="preserve">             46.</w:t>
            </w:r>
            <w:proofErr w:type="spellStart"/>
            <w:r w:rsidRPr="00EE45C8">
              <w:rPr>
                <w:rFonts w:ascii="NewtonITT" w:hAnsi="NewtonITT"/>
                <w:sz w:val="19"/>
                <w:szCs w:val="19"/>
                <w:lang w:val="en-US"/>
              </w:rPr>
              <w:t>Shigaevo</w:t>
            </w:r>
            <w:proofErr w:type="spellEnd"/>
            <w:r w:rsidRPr="00EE45C8">
              <w:rPr>
                <w:rFonts w:ascii="NewtonITT" w:hAnsi="NewtonITT"/>
                <w:sz w:val="19"/>
                <w:szCs w:val="19"/>
              </w:rPr>
              <w:t>@</w:t>
            </w:r>
            <w:proofErr w:type="spellStart"/>
            <w:r w:rsidRPr="00EE45C8">
              <w:rPr>
                <w:rFonts w:ascii="NewtonITT" w:hAnsi="NewtonITT"/>
                <w:sz w:val="19"/>
                <w:szCs w:val="19"/>
                <w:lang w:val="en-US"/>
              </w:rPr>
              <w:t>bashkortostan</w:t>
            </w:r>
            <w:proofErr w:type="spellEnd"/>
            <w:r w:rsidRPr="00EE45C8">
              <w:rPr>
                <w:rFonts w:ascii="NewtonITT" w:hAnsi="NewtonITT"/>
                <w:sz w:val="19"/>
                <w:szCs w:val="19"/>
              </w:rPr>
              <w:t>.</w:t>
            </w:r>
            <w:proofErr w:type="spellStart"/>
            <w:r w:rsidRPr="00EE45C8">
              <w:rPr>
                <w:rFonts w:ascii="NewtonITT" w:hAnsi="NewtonITT"/>
                <w:sz w:val="19"/>
                <w:szCs w:val="19"/>
                <w:lang w:val="en-US"/>
              </w:rPr>
              <w:t>ru</w:t>
            </w:r>
            <w:proofErr w:type="spellEnd"/>
          </w:p>
          <w:p w:rsidR="00EE45C8" w:rsidRPr="00EE45C8" w:rsidRDefault="00EE45C8" w:rsidP="00EE45C8">
            <w:pPr>
              <w:widowControl/>
              <w:autoSpaceDE/>
              <w:autoSpaceDN/>
              <w:adjustRightInd/>
              <w:ind w:firstLine="708"/>
              <w:rPr>
                <w:rFonts w:ascii="Bashkort" w:hAnsi="Bashkort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C8" w:rsidRPr="00EE45C8" w:rsidRDefault="00AE26BC" w:rsidP="00EE45C8">
            <w:pPr>
              <w:widowControl/>
              <w:autoSpaceDE/>
              <w:autoSpaceDN/>
              <w:adjustRightInd/>
              <w:ind w:left="-74"/>
              <w:jc w:val="center"/>
            </w:pPr>
            <w:r>
              <w:rPr>
                <w:b/>
                <w:noProof/>
              </w:rPr>
              <w:drawing>
                <wp:inline distT="0" distB="0" distL="0" distR="0" wp14:anchorId="122F8E14" wp14:editId="456A5F4B">
                  <wp:extent cx="868680" cy="1112520"/>
                  <wp:effectExtent l="0" t="0" r="7620" b="0"/>
                  <wp:docPr id="1" name="Рисунок 1" descr="Описание: черно-белый 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черно-белый 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45C8" w:rsidRPr="00EE45C8" w:rsidRDefault="00EE45C8" w:rsidP="00EE45C8">
            <w:pPr>
              <w:widowControl/>
              <w:autoSpaceDE/>
              <w:autoSpaceDN/>
              <w:adjustRightInd/>
            </w:pPr>
          </w:p>
          <w:p w:rsidR="00EE45C8" w:rsidRPr="00EE45C8" w:rsidRDefault="00EE45C8" w:rsidP="00EE45C8">
            <w:pPr>
              <w:widowControl/>
              <w:autoSpaceDE/>
              <w:autoSpaceDN/>
              <w:adjustRightInd/>
            </w:pPr>
          </w:p>
          <w:p w:rsidR="00EE45C8" w:rsidRPr="00EE45C8" w:rsidRDefault="00EE45C8" w:rsidP="00EE45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C8" w:rsidRPr="00EE45C8" w:rsidRDefault="00EE45C8" w:rsidP="00EE45C8">
            <w:pPr>
              <w:widowControl/>
              <w:autoSpaceDE/>
              <w:autoSpaceDN/>
              <w:adjustRightInd/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 w:rsidRPr="00EE45C8">
              <w:rPr>
                <w:rFonts w:ascii="NewtonITT" w:hAnsi="NewtonITT"/>
                <w:b/>
                <w:caps/>
                <w:sz w:val="22"/>
                <w:szCs w:val="22"/>
              </w:rPr>
              <w:t>АДМИНИСТРАЦИЯ</w:t>
            </w:r>
          </w:p>
          <w:p w:rsidR="00EE45C8" w:rsidRPr="00EE45C8" w:rsidRDefault="00EE45C8" w:rsidP="00EE45C8">
            <w:pPr>
              <w:widowControl/>
              <w:autoSpaceDE/>
              <w:autoSpaceDN/>
              <w:adjustRightInd/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 w:rsidRPr="00EE45C8">
              <w:rPr>
                <w:rFonts w:ascii="NewtonITT" w:hAnsi="NewtonITT"/>
                <w:b/>
                <w:caps/>
                <w:sz w:val="22"/>
                <w:szCs w:val="22"/>
              </w:rPr>
              <w:t>СЕЛЬСКОГО ПОСЕЛЕНИЯ</w:t>
            </w:r>
          </w:p>
          <w:p w:rsidR="00EE45C8" w:rsidRPr="00EE45C8" w:rsidRDefault="00EE45C8" w:rsidP="00EE45C8">
            <w:pPr>
              <w:widowControl/>
              <w:autoSpaceDE/>
              <w:autoSpaceDN/>
              <w:adjustRightInd/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 w:rsidRPr="00EE45C8">
              <w:rPr>
                <w:rFonts w:ascii="NewtonITT" w:hAnsi="NewtonITT"/>
                <w:b/>
                <w:caps/>
                <w:sz w:val="22"/>
                <w:szCs w:val="22"/>
              </w:rPr>
              <w:t xml:space="preserve">Шигаевский СЕЛЬСОВЕТ </w:t>
            </w:r>
          </w:p>
          <w:p w:rsidR="00EE45C8" w:rsidRPr="00EE45C8" w:rsidRDefault="00EE45C8" w:rsidP="00EE45C8">
            <w:pPr>
              <w:widowControl/>
              <w:autoSpaceDE/>
              <w:autoSpaceDN/>
              <w:adjustRightInd/>
              <w:jc w:val="center"/>
              <w:rPr>
                <w:rFonts w:ascii="NewtonITT" w:hAnsi="NewtonITT"/>
                <w:b/>
                <w:sz w:val="22"/>
                <w:szCs w:val="22"/>
              </w:rPr>
            </w:pPr>
            <w:r w:rsidRPr="00EE45C8">
              <w:rPr>
                <w:rFonts w:ascii="NewtonITT" w:hAnsi="NewtonITT"/>
                <w:b/>
                <w:caps/>
                <w:sz w:val="22"/>
                <w:szCs w:val="22"/>
              </w:rPr>
              <w:t>Муниципального района</w:t>
            </w:r>
            <w:r w:rsidRPr="00EE45C8">
              <w:rPr>
                <w:rFonts w:ascii="NewtonITT" w:hAnsi="NewtonITT"/>
                <w:b/>
                <w:sz w:val="22"/>
                <w:szCs w:val="22"/>
              </w:rPr>
              <w:t xml:space="preserve"> </w:t>
            </w:r>
            <w:r w:rsidRPr="00EE45C8">
              <w:rPr>
                <w:rFonts w:ascii="NewtonITT" w:hAnsi="NewtonITT"/>
                <w:b/>
                <w:caps/>
                <w:sz w:val="22"/>
                <w:szCs w:val="22"/>
              </w:rPr>
              <w:t xml:space="preserve">Белорецкий район </w:t>
            </w:r>
            <w:r w:rsidRPr="00EE45C8">
              <w:rPr>
                <w:rFonts w:ascii="NewtonITT" w:hAnsi="NewtonITT"/>
                <w:b/>
                <w:sz w:val="22"/>
                <w:szCs w:val="22"/>
              </w:rPr>
              <w:t>РЕСПУБЛИКИ БАШКОРТОСТАН</w:t>
            </w:r>
          </w:p>
          <w:p w:rsidR="00EE45C8" w:rsidRPr="00EE45C8" w:rsidRDefault="00EE45C8" w:rsidP="00EE45C8">
            <w:pPr>
              <w:widowControl/>
              <w:autoSpaceDE/>
              <w:autoSpaceDN/>
              <w:adjustRightInd/>
              <w:jc w:val="center"/>
              <w:rPr>
                <w:rFonts w:ascii="NewtonITT" w:hAnsi="NewtonITT"/>
                <w:b/>
                <w:sz w:val="10"/>
                <w:szCs w:val="10"/>
              </w:rPr>
            </w:pPr>
          </w:p>
          <w:p w:rsidR="00EE45C8" w:rsidRPr="00EE45C8" w:rsidRDefault="00EE45C8" w:rsidP="00EE45C8">
            <w:pPr>
              <w:widowControl/>
              <w:autoSpaceDE/>
              <w:autoSpaceDN/>
              <w:adjustRightInd/>
              <w:jc w:val="center"/>
              <w:rPr>
                <w:rFonts w:ascii="NewtonITT" w:hAnsi="NewtonITT"/>
                <w:sz w:val="19"/>
                <w:szCs w:val="19"/>
              </w:rPr>
            </w:pPr>
            <w:r w:rsidRPr="00EE45C8">
              <w:rPr>
                <w:rFonts w:ascii="NewtonITT" w:hAnsi="NewtonITT"/>
                <w:sz w:val="19"/>
                <w:szCs w:val="19"/>
              </w:rPr>
              <w:t xml:space="preserve">453538, РБ, Белорецкий район, </w:t>
            </w:r>
          </w:p>
          <w:p w:rsidR="00EE45C8" w:rsidRPr="00EE45C8" w:rsidRDefault="00EE45C8" w:rsidP="00EE45C8">
            <w:pPr>
              <w:widowControl/>
              <w:autoSpaceDE/>
              <w:autoSpaceDN/>
              <w:adjustRightInd/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r w:rsidRPr="00EE45C8">
              <w:rPr>
                <w:rFonts w:ascii="NewtonITT" w:hAnsi="NewtonITT"/>
                <w:sz w:val="19"/>
                <w:szCs w:val="19"/>
              </w:rPr>
              <w:t>с.Шигаево, ул. Школьная, 18</w:t>
            </w:r>
          </w:p>
          <w:p w:rsidR="00EE45C8" w:rsidRPr="00EE45C8" w:rsidRDefault="00EE45C8" w:rsidP="00EE45C8">
            <w:pPr>
              <w:widowControl/>
              <w:autoSpaceDE/>
              <w:autoSpaceDN/>
              <w:adjustRightInd/>
              <w:jc w:val="center"/>
              <w:rPr>
                <w:rFonts w:ascii="NewtonITT" w:hAnsi="NewtonITT"/>
                <w:sz w:val="19"/>
                <w:szCs w:val="19"/>
              </w:rPr>
            </w:pPr>
            <w:r w:rsidRPr="00EE45C8">
              <w:rPr>
                <w:rFonts w:ascii="NewtonITT" w:hAnsi="NewtonITT"/>
                <w:sz w:val="19"/>
                <w:szCs w:val="19"/>
              </w:rPr>
              <w:t>тел.: (34792) 7-33-50, факс 7-33-50</w:t>
            </w:r>
          </w:p>
          <w:p w:rsidR="00EE45C8" w:rsidRPr="00EE45C8" w:rsidRDefault="00EE45C8" w:rsidP="00EE45C8">
            <w:pPr>
              <w:widowControl/>
              <w:autoSpaceDE/>
              <w:autoSpaceDN/>
              <w:adjustRightInd/>
              <w:jc w:val="center"/>
              <w:rPr>
                <w:rFonts w:ascii="NewtonITT" w:hAnsi="NewtonITT"/>
                <w:sz w:val="19"/>
                <w:szCs w:val="19"/>
              </w:rPr>
            </w:pPr>
            <w:r w:rsidRPr="00EE45C8">
              <w:rPr>
                <w:rFonts w:ascii="NewtonITT" w:hAnsi="NewtonITT"/>
                <w:sz w:val="19"/>
                <w:szCs w:val="19"/>
              </w:rPr>
              <w:t>46.</w:t>
            </w:r>
            <w:proofErr w:type="spellStart"/>
            <w:r w:rsidRPr="00EE45C8">
              <w:rPr>
                <w:rFonts w:ascii="NewtonITT" w:hAnsi="NewtonITT"/>
                <w:sz w:val="19"/>
                <w:szCs w:val="19"/>
                <w:lang w:val="en-US"/>
              </w:rPr>
              <w:t>Shigaevo</w:t>
            </w:r>
            <w:proofErr w:type="spellEnd"/>
            <w:r w:rsidRPr="00EE45C8">
              <w:rPr>
                <w:rFonts w:ascii="NewtonITT" w:hAnsi="NewtonITT"/>
                <w:sz w:val="19"/>
                <w:szCs w:val="19"/>
              </w:rPr>
              <w:t>@</w:t>
            </w:r>
            <w:proofErr w:type="spellStart"/>
            <w:r w:rsidRPr="00EE45C8">
              <w:rPr>
                <w:rFonts w:ascii="NewtonITT" w:hAnsi="NewtonITT"/>
                <w:sz w:val="19"/>
                <w:szCs w:val="19"/>
                <w:lang w:val="en-US"/>
              </w:rPr>
              <w:t>bashkortostan</w:t>
            </w:r>
            <w:proofErr w:type="spellEnd"/>
            <w:r w:rsidRPr="00EE45C8">
              <w:rPr>
                <w:rFonts w:ascii="NewtonITT" w:hAnsi="NewtonITT"/>
                <w:sz w:val="19"/>
                <w:szCs w:val="19"/>
              </w:rPr>
              <w:t>.</w:t>
            </w:r>
            <w:proofErr w:type="spellStart"/>
            <w:r w:rsidRPr="00EE45C8">
              <w:rPr>
                <w:rFonts w:ascii="NewtonITT" w:hAnsi="NewtonITT"/>
                <w:sz w:val="19"/>
                <w:szCs w:val="19"/>
                <w:lang w:val="en-US"/>
              </w:rPr>
              <w:t>ru</w:t>
            </w:r>
            <w:proofErr w:type="spellEnd"/>
          </w:p>
          <w:p w:rsidR="00EE45C8" w:rsidRPr="00EE45C8" w:rsidRDefault="00EE45C8" w:rsidP="00EE45C8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</w:tr>
    </w:tbl>
    <w:p w:rsidR="00EE45C8" w:rsidRPr="00EE45C8" w:rsidRDefault="00EE45C8" w:rsidP="00EE45C8">
      <w:pPr>
        <w:widowControl/>
        <w:pBdr>
          <w:top w:val="thinThickSmallGap" w:sz="18" w:space="10" w:color="auto"/>
        </w:pBdr>
        <w:autoSpaceDE/>
        <w:autoSpaceDN/>
        <w:adjustRightInd/>
        <w:rPr>
          <w:b/>
          <w:sz w:val="28"/>
        </w:rPr>
      </w:pPr>
    </w:p>
    <w:p w:rsidR="00EE45C8" w:rsidRPr="00EE45C8" w:rsidRDefault="00EE45C8" w:rsidP="00EE45C8">
      <w:pPr>
        <w:widowControl/>
        <w:autoSpaceDE/>
        <w:autoSpaceDN/>
        <w:adjustRightInd/>
        <w:rPr>
          <w:rFonts w:ascii="NewtonITT" w:hAnsi="NewtonITT"/>
        </w:rPr>
      </w:pPr>
      <w:r w:rsidRPr="00EE45C8">
        <w:rPr>
          <w:rFonts w:ascii="NewtonITT" w:hAnsi="NewtonITT"/>
          <w:b/>
          <w:sz w:val="28"/>
          <w:szCs w:val="28"/>
        </w:rPr>
        <w:t xml:space="preserve">                     КАРАР</w:t>
      </w:r>
      <w:r w:rsidRPr="00EE45C8">
        <w:rPr>
          <w:rFonts w:ascii="NewtonITT" w:hAnsi="NewtonITT"/>
          <w:b/>
          <w:sz w:val="28"/>
          <w:szCs w:val="28"/>
        </w:rPr>
        <w:tab/>
      </w:r>
      <w:r w:rsidRPr="00EE45C8">
        <w:rPr>
          <w:rFonts w:ascii="NewtonITT" w:hAnsi="NewtonITT"/>
          <w:b/>
          <w:sz w:val="28"/>
          <w:szCs w:val="28"/>
        </w:rPr>
        <w:tab/>
      </w:r>
      <w:r w:rsidRPr="00EE45C8">
        <w:rPr>
          <w:rFonts w:ascii="NewtonITT" w:hAnsi="NewtonITT"/>
          <w:b/>
          <w:sz w:val="28"/>
          <w:szCs w:val="28"/>
        </w:rPr>
        <w:tab/>
      </w:r>
      <w:r w:rsidRPr="00EE45C8">
        <w:rPr>
          <w:rFonts w:ascii="NewtonITT" w:hAnsi="NewtonITT"/>
          <w:b/>
          <w:sz w:val="28"/>
          <w:szCs w:val="28"/>
        </w:rPr>
        <w:tab/>
        <w:t xml:space="preserve">                   ПОСТАНОВЛЕНИЕ</w:t>
      </w:r>
    </w:p>
    <w:p w:rsidR="00EE45C8" w:rsidRPr="00EE45C8" w:rsidRDefault="00EE45C8" w:rsidP="00EE45C8">
      <w:pPr>
        <w:widowControl/>
        <w:autoSpaceDE/>
        <w:autoSpaceDN/>
        <w:adjustRightInd/>
        <w:rPr>
          <w:rFonts w:ascii="NewtonITT" w:hAnsi="NewtonITT"/>
        </w:rPr>
      </w:pPr>
    </w:p>
    <w:p w:rsidR="00EE45C8" w:rsidRPr="00EE45C8" w:rsidRDefault="00EE45C8" w:rsidP="00EE45C8">
      <w:pPr>
        <w:widowControl/>
        <w:autoSpaceDE/>
        <w:autoSpaceDN/>
        <w:adjustRightInd/>
        <w:rPr>
          <w:sz w:val="28"/>
          <w:szCs w:val="28"/>
        </w:rPr>
      </w:pPr>
      <w:r w:rsidRPr="00EE45C8">
        <w:rPr>
          <w:sz w:val="28"/>
          <w:szCs w:val="28"/>
        </w:rPr>
        <w:t xml:space="preserve">   « </w:t>
      </w:r>
      <w:r w:rsidR="00AE26BC">
        <w:rPr>
          <w:sz w:val="28"/>
          <w:szCs w:val="28"/>
        </w:rPr>
        <w:t>2</w:t>
      </w:r>
      <w:r w:rsidR="001C603C">
        <w:rPr>
          <w:sz w:val="28"/>
          <w:szCs w:val="28"/>
        </w:rPr>
        <w:t>5</w:t>
      </w:r>
      <w:r w:rsidRPr="00EE45C8">
        <w:rPr>
          <w:sz w:val="28"/>
          <w:szCs w:val="28"/>
        </w:rPr>
        <w:t xml:space="preserve"> » </w:t>
      </w:r>
      <w:r w:rsidR="00AE26BC">
        <w:rPr>
          <w:sz w:val="28"/>
          <w:szCs w:val="28"/>
        </w:rPr>
        <w:t>март</w:t>
      </w:r>
      <w:r w:rsidRPr="00EE45C8">
        <w:rPr>
          <w:sz w:val="28"/>
          <w:szCs w:val="28"/>
          <w:lang w:val="ba-RU"/>
        </w:rPr>
        <w:t xml:space="preserve"> </w:t>
      </w:r>
      <w:r w:rsidRPr="00EE45C8">
        <w:rPr>
          <w:sz w:val="28"/>
          <w:szCs w:val="28"/>
        </w:rPr>
        <w:t xml:space="preserve">2019 </w:t>
      </w:r>
      <w:proofErr w:type="spellStart"/>
      <w:r w:rsidRPr="00EE45C8">
        <w:rPr>
          <w:sz w:val="28"/>
          <w:szCs w:val="28"/>
        </w:rPr>
        <w:t>йыл</w:t>
      </w:r>
      <w:proofErr w:type="spellEnd"/>
      <w:r w:rsidRPr="00EE45C8">
        <w:rPr>
          <w:sz w:val="28"/>
          <w:szCs w:val="28"/>
        </w:rPr>
        <w:t xml:space="preserve">              </w:t>
      </w:r>
      <w:r w:rsidR="00706030">
        <w:rPr>
          <w:sz w:val="28"/>
          <w:szCs w:val="28"/>
        </w:rPr>
        <w:t xml:space="preserve">                </w:t>
      </w:r>
      <w:r w:rsidRPr="00EE45C8">
        <w:rPr>
          <w:sz w:val="28"/>
          <w:szCs w:val="28"/>
        </w:rPr>
        <w:t xml:space="preserve">  № </w:t>
      </w:r>
      <w:r w:rsidR="001C603C">
        <w:rPr>
          <w:sz w:val="28"/>
          <w:szCs w:val="28"/>
        </w:rPr>
        <w:t>32</w:t>
      </w:r>
      <w:r w:rsidRPr="00EE45C8">
        <w:rPr>
          <w:sz w:val="28"/>
          <w:szCs w:val="28"/>
        </w:rPr>
        <w:t xml:space="preserve">    </w:t>
      </w:r>
      <w:r w:rsidR="00706030">
        <w:rPr>
          <w:sz w:val="28"/>
          <w:szCs w:val="28"/>
        </w:rPr>
        <w:t xml:space="preserve">       </w:t>
      </w:r>
      <w:r w:rsidRPr="00EE45C8">
        <w:rPr>
          <w:sz w:val="28"/>
          <w:szCs w:val="28"/>
        </w:rPr>
        <w:t xml:space="preserve">           « </w:t>
      </w:r>
      <w:r w:rsidR="00AE26BC">
        <w:rPr>
          <w:sz w:val="28"/>
          <w:szCs w:val="28"/>
        </w:rPr>
        <w:t>2</w:t>
      </w:r>
      <w:r w:rsidR="001C603C">
        <w:rPr>
          <w:sz w:val="28"/>
          <w:szCs w:val="28"/>
        </w:rPr>
        <w:t>5</w:t>
      </w:r>
      <w:r w:rsidRPr="00EE45C8">
        <w:rPr>
          <w:sz w:val="28"/>
          <w:szCs w:val="28"/>
        </w:rPr>
        <w:t xml:space="preserve"> » </w:t>
      </w:r>
      <w:r w:rsidR="00AE26BC">
        <w:rPr>
          <w:sz w:val="28"/>
          <w:szCs w:val="28"/>
        </w:rPr>
        <w:t>марта</w:t>
      </w:r>
      <w:r w:rsidRPr="00EE45C8">
        <w:rPr>
          <w:sz w:val="28"/>
          <w:szCs w:val="28"/>
        </w:rPr>
        <w:t xml:space="preserve"> 2019 года</w:t>
      </w:r>
    </w:p>
    <w:p w:rsidR="00EE45C8" w:rsidRDefault="00EE45C8" w:rsidP="00FE6EE4"/>
    <w:p w:rsidR="00EE45C8" w:rsidRDefault="00EE45C8" w:rsidP="00FE6EE4"/>
    <w:p w:rsidR="009661FD" w:rsidRPr="009661FD" w:rsidRDefault="009661FD" w:rsidP="009661FD">
      <w:pPr>
        <w:widowControl/>
        <w:autoSpaceDE/>
        <w:autoSpaceDN/>
        <w:adjustRightInd/>
        <w:rPr>
          <w:sz w:val="28"/>
        </w:rPr>
      </w:pPr>
      <w:r w:rsidRPr="009661FD">
        <w:rPr>
          <w:sz w:val="28"/>
        </w:rPr>
        <w:t>О внесении изменений в постановление сельского поселения</w:t>
      </w:r>
      <w:r>
        <w:rPr>
          <w:sz w:val="28"/>
        </w:rPr>
        <w:t xml:space="preserve"> Шигаевский</w:t>
      </w:r>
      <w:r w:rsidRPr="009661FD">
        <w:rPr>
          <w:sz w:val="28"/>
        </w:rPr>
        <w:t xml:space="preserve"> сельсовет муниципального района</w:t>
      </w:r>
      <w:r w:rsidR="00E6458C">
        <w:rPr>
          <w:sz w:val="28"/>
        </w:rPr>
        <w:t xml:space="preserve"> </w:t>
      </w:r>
      <w:r w:rsidRPr="009661FD">
        <w:rPr>
          <w:sz w:val="28"/>
        </w:rPr>
        <w:t>Белорецкий район Республики Башкортостан</w:t>
      </w:r>
    </w:p>
    <w:p w:rsidR="009661FD" w:rsidRPr="009661FD" w:rsidRDefault="009661FD" w:rsidP="009661FD">
      <w:pPr>
        <w:widowControl/>
        <w:autoSpaceDE/>
        <w:autoSpaceDN/>
        <w:adjustRightInd/>
        <w:rPr>
          <w:sz w:val="28"/>
        </w:rPr>
      </w:pPr>
      <w:r>
        <w:rPr>
          <w:sz w:val="28"/>
        </w:rPr>
        <w:t>от 22.12. 2014года №46</w:t>
      </w:r>
      <w:r w:rsidRPr="009661FD">
        <w:rPr>
          <w:sz w:val="28"/>
        </w:rPr>
        <w:t xml:space="preserve"> «О порядке администрирования доходов бюдже</w:t>
      </w:r>
      <w:r>
        <w:rPr>
          <w:sz w:val="28"/>
        </w:rPr>
        <w:t>та сельского поселения Шигаевский</w:t>
      </w:r>
      <w:r w:rsidRPr="009661FD">
        <w:rPr>
          <w:sz w:val="28"/>
        </w:rPr>
        <w:t xml:space="preserve"> сельсовет муниципального района</w:t>
      </w:r>
    </w:p>
    <w:p w:rsidR="009661FD" w:rsidRPr="009661FD" w:rsidRDefault="009661FD" w:rsidP="009661FD">
      <w:pPr>
        <w:widowControl/>
        <w:autoSpaceDE/>
        <w:autoSpaceDN/>
        <w:adjustRightInd/>
        <w:rPr>
          <w:sz w:val="28"/>
        </w:rPr>
      </w:pPr>
      <w:r w:rsidRPr="009661FD">
        <w:rPr>
          <w:sz w:val="28"/>
        </w:rPr>
        <w:t>Белорецкий район Республики Башкортостан»</w:t>
      </w:r>
    </w:p>
    <w:p w:rsidR="009661FD" w:rsidRPr="009661FD" w:rsidRDefault="009661FD" w:rsidP="009661FD">
      <w:pPr>
        <w:widowControl/>
        <w:autoSpaceDE/>
        <w:autoSpaceDN/>
        <w:adjustRightInd/>
        <w:rPr>
          <w:sz w:val="28"/>
        </w:rPr>
      </w:pPr>
    </w:p>
    <w:p w:rsidR="009661FD" w:rsidRPr="009661FD" w:rsidRDefault="009661FD" w:rsidP="009661FD">
      <w:pPr>
        <w:widowControl/>
        <w:autoSpaceDE/>
        <w:autoSpaceDN/>
        <w:adjustRightInd/>
        <w:rPr>
          <w:bCs/>
          <w:sz w:val="28"/>
        </w:rPr>
      </w:pPr>
      <w:r w:rsidRPr="009661FD">
        <w:rPr>
          <w:sz w:val="28"/>
        </w:rPr>
        <w:t xml:space="preserve">                В соответствии со ст.20, ст.160.1 Бюджетного кодекса</w:t>
      </w:r>
      <w:r w:rsidRPr="009661FD">
        <w:rPr>
          <w:bCs/>
          <w:sz w:val="28"/>
        </w:rPr>
        <w:t xml:space="preserve"> Рос</w:t>
      </w:r>
      <w:bookmarkStart w:id="0" w:name="_GoBack"/>
      <w:bookmarkEnd w:id="0"/>
      <w:r w:rsidRPr="009661FD">
        <w:rPr>
          <w:bCs/>
          <w:sz w:val="28"/>
        </w:rPr>
        <w:t>сийской Федерации</w:t>
      </w:r>
    </w:p>
    <w:p w:rsidR="009661FD" w:rsidRPr="009661FD" w:rsidRDefault="009661FD" w:rsidP="009661FD">
      <w:pPr>
        <w:widowControl/>
        <w:autoSpaceDE/>
        <w:autoSpaceDN/>
        <w:adjustRightInd/>
        <w:rPr>
          <w:bCs/>
          <w:sz w:val="28"/>
        </w:rPr>
      </w:pPr>
    </w:p>
    <w:p w:rsidR="009661FD" w:rsidRPr="009661FD" w:rsidRDefault="009661FD" w:rsidP="009661FD">
      <w:pPr>
        <w:widowControl/>
        <w:autoSpaceDE/>
        <w:autoSpaceDN/>
        <w:adjustRightInd/>
        <w:jc w:val="center"/>
        <w:rPr>
          <w:b/>
          <w:sz w:val="28"/>
        </w:rPr>
      </w:pPr>
      <w:proofErr w:type="gramStart"/>
      <w:r w:rsidRPr="009661FD">
        <w:rPr>
          <w:b/>
          <w:sz w:val="28"/>
        </w:rPr>
        <w:t>п</w:t>
      </w:r>
      <w:proofErr w:type="gramEnd"/>
      <w:r w:rsidRPr="009661FD">
        <w:rPr>
          <w:b/>
          <w:sz w:val="28"/>
        </w:rPr>
        <w:t xml:space="preserve"> о с т а н о в л я ю:</w:t>
      </w:r>
    </w:p>
    <w:p w:rsidR="009661FD" w:rsidRPr="009661FD" w:rsidRDefault="009661FD" w:rsidP="009661FD">
      <w:pPr>
        <w:widowControl/>
        <w:autoSpaceDE/>
        <w:autoSpaceDN/>
        <w:adjustRightInd/>
        <w:rPr>
          <w:sz w:val="28"/>
        </w:rPr>
      </w:pPr>
    </w:p>
    <w:p w:rsidR="009661FD" w:rsidRPr="009661FD" w:rsidRDefault="009661FD" w:rsidP="009661FD">
      <w:pPr>
        <w:widowControl/>
        <w:autoSpaceDE/>
        <w:autoSpaceDN/>
        <w:adjustRightInd/>
        <w:rPr>
          <w:sz w:val="28"/>
        </w:rPr>
      </w:pPr>
      <w:r w:rsidRPr="009661FD">
        <w:rPr>
          <w:sz w:val="28"/>
        </w:rPr>
        <w:t xml:space="preserve">          1. Внести изменения в  Приложение 1 к «Порядку администрирования доходов бюджета сел</w:t>
      </w:r>
      <w:r>
        <w:rPr>
          <w:sz w:val="28"/>
        </w:rPr>
        <w:t>ьского поселения Шигаевский</w:t>
      </w:r>
      <w:r w:rsidRPr="009661FD">
        <w:rPr>
          <w:sz w:val="28"/>
        </w:rPr>
        <w:t xml:space="preserve"> сельсовет муниципального района Белорецкий район Республики Башкортостан », утвержденного Постановлением администрации </w:t>
      </w:r>
      <w:r>
        <w:rPr>
          <w:sz w:val="28"/>
        </w:rPr>
        <w:t>сельского поселения Шигаевский</w:t>
      </w:r>
      <w:r w:rsidRPr="009661FD">
        <w:rPr>
          <w:sz w:val="28"/>
        </w:rPr>
        <w:t xml:space="preserve"> сельсовет муниципального района Белорецкий район Ре</w:t>
      </w:r>
      <w:r>
        <w:rPr>
          <w:sz w:val="28"/>
        </w:rPr>
        <w:t>спублики Башкортостан от 22.12. 2014 года № 46</w:t>
      </w:r>
      <w:r w:rsidRPr="009661FD">
        <w:rPr>
          <w:sz w:val="28"/>
        </w:rPr>
        <w:t>:</w:t>
      </w:r>
    </w:p>
    <w:p w:rsidR="00E6458C" w:rsidRPr="00E6458C" w:rsidRDefault="009661FD" w:rsidP="00E6458C">
      <w:pPr>
        <w:widowControl/>
        <w:autoSpaceDE/>
        <w:autoSpaceDN/>
        <w:adjustRightInd/>
        <w:rPr>
          <w:sz w:val="28"/>
        </w:rPr>
      </w:pPr>
      <w:r w:rsidRPr="009661FD">
        <w:rPr>
          <w:sz w:val="28"/>
        </w:rPr>
        <w:t xml:space="preserve">-дополнить следующими кодами бюджетной классификации 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962"/>
        <w:gridCol w:w="2835"/>
      </w:tblGrid>
      <w:tr w:rsidR="00E6458C" w:rsidRPr="00E6458C" w:rsidTr="00AA4732">
        <w:tc>
          <w:tcPr>
            <w:tcW w:w="2376" w:type="dxa"/>
          </w:tcPr>
          <w:p w:rsidR="00E6458C" w:rsidRPr="00E6458C" w:rsidRDefault="00E6458C" w:rsidP="00AA4732">
            <w:pPr>
              <w:widowControl/>
              <w:autoSpaceDE/>
              <w:autoSpaceDN/>
              <w:adjustRightInd/>
              <w:rPr>
                <w:sz w:val="28"/>
              </w:rPr>
            </w:pPr>
            <w:r w:rsidRPr="00E6458C">
              <w:rPr>
                <w:sz w:val="28"/>
              </w:rPr>
              <w:t xml:space="preserve">791 2 02 49999 10 </w:t>
            </w:r>
          </w:p>
          <w:p w:rsidR="00E6458C" w:rsidRPr="00E6458C" w:rsidRDefault="00E6458C" w:rsidP="00AA4732">
            <w:pPr>
              <w:widowControl/>
              <w:autoSpaceDE/>
              <w:autoSpaceDN/>
              <w:adjustRightInd/>
              <w:rPr>
                <w:sz w:val="28"/>
              </w:rPr>
            </w:pPr>
            <w:r w:rsidRPr="00E6458C">
              <w:rPr>
                <w:sz w:val="28"/>
              </w:rPr>
              <w:t>7231 150</w:t>
            </w:r>
          </w:p>
        </w:tc>
        <w:tc>
          <w:tcPr>
            <w:tcW w:w="4962" w:type="dxa"/>
          </w:tcPr>
          <w:p w:rsidR="00E6458C" w:rsidRPr="00E6458C" w:rsidRDefault="00E6458C" w:rsidP="00AA4732">
            <w:pPr>
              <w:widowControl/>
              <w:autoSpaceDE/>
              <w:autoSpaceDN/>
              <w:adjustRightInd/>
              <w:rPr>
                <w:sz w:val="28"/>
              </w:rPr>
            </w:pPr>
            <w:r w:rsidRPr="00E6458C">
              <w:rPr>
                <w:sz w:val="28"/>
              </w:rPr>
              <w:t>Прочие межбюджетные трансферты, передаваемые бюджетам сельских поселений (межбюджетные трансферты на мероприятия по модернизации систем наружного освещения населенных пунктов Республики Башкортостан)</w:t>
            </w:r>
          </w:p>
        </w:tc>
        <w:tc>
          <w:tcPr>
            <w:tcW w:w="2835" w:type="dxa"/>
          </w:tcPr>
          <w:p w:rsidR="00E6458C" w:rsidRPr="00E6458C" w:rsidRDefault="00E6458C" w:rsidP="00AA4732">
            <w:pPr>
              <w:widowControl/>
              <w:autoSpaceDE/>
              <w:autoSpaceDN/>
              <w:adjustRightInd/>
              <w:rPr>
                <w:sz w:val="28"/>
              </w:rPr>
            </w:pPr>
            <w:r w:rsidRPr="00E6458C">
              <w:rPr>
                <w:sz w:val="28"/>
              </w:rPr>
              <w:t xml:space="preserve">Централизованная </w:t>
            </w:r>
            <w:r w:rsidRPr="00E6458C">
              <w:rPr>
                <w:sz w:val="28"/>
              </w:rPr>
              <w:tab/>
            </w:r>
          </w:p>
          <w:p w:rsidR="00E6458C" w:rsidRPr="00E6458C" w:rsidRDefault="00E6458C" w:rsidP="00AA4732">
            <w:pPr>
              <w:widowControl/>
              <w:autoSpaceDE/>
              <w:autoSpaceDN/>
              <w:adjustRightInd/>
              <w:rPr>
                <w:sz w:val="28"/>
              </w:rPr>
            </w:pPr>
            <w:r w:rsidRPr="00E6458C">
              <w:rPr>
                <w:sz w:val="28"/>
              </w:rPr>
              <w:t>бухгалтерия</w:t>
            </w:r>
          </w:p>
          <w:p w:rsidR="00E6458C" w:rsidRPr="00E6458C" w:rsidRDefault="00E6458C" w:rsidP="00AA4732">
            <w:pPr>
              <w:widowControl/>
              <w:autoSpaceDE/>
              <w:autoSpaceDN/>
              <w:adjustRightInd/>
              <w:rPr>
                <w:sz w:val="28"/>
              </w:rPr>
            </w:pPr>
            <w:r w:rsidRPr="00E6458C">
              <w:rPr>
                <w:sz w:val="28"/>
              </w:rPr>
              <w:tab/>
            </w:r>
          </w:p>
          <w:p w:rsidR="00E6458C" w:rsidRPr="00E6458C" w:rsidRDefault="00E6458C" w:rsidP="00AA4732">
            <w:pPr>
              <w:widowControl/>
              <w:autoSpaceDE/>
              <w:autoSpaceDN/>
              <w:adjustRightInd/>
              <w:rPr>
                <w:sz w:val="28"/>
              </w:rPr>
            </w:pPr>
          </w:p>
        </w:tc>
      </w:tr>
    </w:tbl>
    <w:p w:rsidR="009661FD" w:rsidRPr="009661FD" w:rsidRDefault="009661FD" w:rsidP="009661FD">
      <w:pPr>
        <w:widowControl/>
        <w:autoSpaceDE/>
        <w:autoSpaceDN/>
        <w:adjustRightInd/>
        <w:rPr>
          <w:sz w:val="28"/>
        </w:rPr>
      </w:pPr>
    </w:p>
    <w:p w:rsidR="009661FD" w:rsidRPr="009661FD" w:rsidRDefault="009661FD" w:rsidP="009661FD">
      <w:pPr>
        <w:widowControl/>
        <w:autoSpaceDE/>
        <w:autoSpaceDN/>
        <w:adjustRightInd/>
        <w:rPr>
          <w:sz w:val="28"/>
        </w:rPr>
      </w:pPr>
      <w:r w:rsidRPr="009661FD">
        <w:rPr>
          <w:sz w:val="28"/>
        </w:rPr>
        <w:t xml:space="preserve">         2. </w:t>
      </w:r>
      <w:proofErr w:type="gramStart"/>
      <w:r w:rsidRPr="009661FD">
        <w:rPr>
          <w:sz w:val="28"/>
        </w:rPr>
        <w:t>Контроль за</w:t>
      </w:r>
      <w:proofErr w:type="gramEnd"/>
      <w:r w:rsidRPr="009661FD">
        <w:rPr>
          <w:sz w:val="28"/>
        </w:rPr>
        <w:t xml:space="preserve"> исполнением настоящего постановления оставляю за собой.</w:t>
      </w:r>
    </w:p>
    <w:p w:rsidR="00706030" w:rsidRDefault="00706030" w:rsidP="00AE26BC">
      <w:pPr>
        <w:widowControl/>
        <w:autoSpaceDE/>
        <w:autoSpaceDN/>
        <w:adjustRightInd/>
        <w:rPr>
          <w:sz w:val="28"/>
        </w:rPr>
      </w:pPr>
    </w:p>
    <w:p w:rsidR="00706030" w:rsidRDefault="00706030" w:rsidP="00AE26BC">
      <w:pPr>
        <w:widowControl/>
        <w:autoSpaceDE/>
        <w:autoSpaceDN/>
        <w:adjustRightInd/>
        <w:rPr>
          <w:sz w:val="28"/>
        </w:rPr>
      </w:pPr>
      <w:r>
        <w:rPr>
          <w:sz w:val="28"/>
        </w:rPr>
        <w:t xml:space="preserve">Глава сельского поселения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Х.Ю.Галиастанов</w:t>
      </w:r>
    </w:p>
    <w:p w:rsidR="00E6458C" w:rsidRDefault="00E6458C" w:rsidP="00AE26BC">
      <w:pPr>
        <w:widowControl/>
        <w:autoSpaceDE/>
        <w:autoSpaceDN/>
        <w:adjustRightInd/>
        <w:rPr>
          <w:sz w:val="28"/>
        </w:rPr>
      </w:pPr>
    </w:p>
    <w:p w:rsidR="00E6458C" w:rsidRPr="00E6458C" w:rsidRDefault="00E6458C" w:rsidP="00E6458C">
      <w:pPr>
        <w:widowControl/>
        <w:autoSpaceDE/>
        <w:autoSpaceDN/>
        <w:adjustRightInd/>
        <w:rPr>
          <w:sz w:val="28"/>
        </w:rPr>
      </w:pPr>
    </w:p>
    <w:p w:rsidR="00E6458C" w:rsidRPr="00E6458C" w:rsidRDefault="00E6458C" w:rsidP="00E6458C">
      <w:pPr>
        <w:widowControl/>
        <w:autoSpaceDE/>
        <w:autoSpaceDN/>
        <w:adjustRightInd/>
        <w:rPr>
          <w:sz w:val="28"/>
        </w:rPr>
      </w:pPr>
    </w:p>
    <w:p w:rsidR="00E6458C" w:rsidRPr="00AE26BC" w:rsidRDefault="00E6458C" w:rsidP="00E6458C">
      <w:pPr>
        <w:widowControl/>
        <w:autoSpaceDE/>
        <w:autoSpaceDN/>
        <w:adjustRightInd/>
        <w:rPr>
          <w:sz w:val="28"/>
        </w:rPr>
      </w:pPr>
      <w:r w:rsidRPr="00E6458C">
        <w:rPr>
          <w:sz w:val="28"/>
        </w:rPr>
        <w:t xml:space="preserve">          </w:t>
      </w:r>
    </w:p>
    <w:sectPr w:rsidR="00E6458C" w:rsidRPr="00AE26BC" w:rsidSect="007750A6">
      <w:pgSz w:w="11909" w:h="16834"/>
      <w:pgMar w:top="876" w:right="360" w:bottom="360" w:left="105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ITT"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Newton">
    <w:panose1 w:val="00000000000000000000"/>
    <w:charset w:val="00"/>
    <w:family w:val="roman"/>
    <w:notTrueType/>
    <w:pitch w:val="variable"/>
    <w:sig w:usb0="00001A87" w:usb1="00000000" w:usb2="00000000" w:usb3="00000000" w:csb0="000000BF" w:csb1="00000000"/>
  </w:font>
  <w:font w:name="Bashkort">
    <w:panose1 w:val="00000400000000000000"/>
    <w:charset w:val="00"/>
    <w:family w:val="auto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F6A6B7E"/>
    <w:lvl w:ilvl="0">
      <w:numFmt w:val="bullet"/>
      <w:lvlText w:val="*"/>
      <w:lvlJc w:val="left"/>
    </w:lvl>
  </w:abstractNum>
  <w:abstractNum w:abstractNumId="1">
    <w:nsid w:val="04FE2B12"/>
    <w:multiLevelType w:val="singleLevel"/>
    <w:tmpl w:val="11B0E1A0"/>
    <w:lvl w:ilvl="0">
      <w:start w:val="18"/>
      <w:numFmt w:val="decimal"/>
      <w:lvlText w:val="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2">
    <w:nsid w:val="06406D04"/>
    <w:multiLevelType w:val="hybridMultilevel"/>
    <w:tmpl w:val="BFE67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E1BFA"/>
    <w:multiLevelType w:val="singleLevel"/>
    <w:tmpl w:val="EC66A898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">
    <w:nsid w:val="158E146B"/>
    <w:multiLevelType w:val="singleLevel"/>
    <w:tmpl w:val="FE1C0072"/>
    <w:lvl w:ilvl="0">
      <w:start w:val="5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5">
    <w:nsid w:val="1A706065"/>
    <w:multiLevelType w:val="hybridMultilevel"/>
    <w:tmpl w:val="A07E754A"/>
    <w:lvl w:ilvl="0" w:tplc="99B417A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1EEA2184"/>
    <w:multiLevelType w:val="singleLevel"/>
    <w:tmpl w:val="FF368496"/>
    <w:lvl w:ilvl="0">
      <w:start w:val="20"/>
      <w:numFmt w:val="decimal"/>
      <w:lvlText w:val="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7">
    <w:nsid w:val="1F6408F3"/>
    <w:multiLevelType w:val="singleLevel"/>
    <w:tmpl w:val="20FE26C6"/>
    <w:lvl w:ilvl="0">
      <w:start w:val="13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8">
    <w:nsid w:val="22CC2D4B"/>
    <w:multiLevelType w:val="multilevel"/>
    <w:tmpl w:val="BB00782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>
    <w:nsid w:val="2B505AFA"/>
    <w:multiLevelType w:val="hybridMultilevel"/>
    <w:tmpl w:val="F5789DF8"/>
    <w:lvl w:ilvl="0" w:tplc="A9F25554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0">
    <w:nsid w:val="490C17D4"/>
    <w:multiLevelType w:val="singleLevel"/>
    <w:tmpl w:val="C434895E"/>
    <w:lvl w:ilvl="0">
      <w:start w:val="7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1">
    <w:nsid w:val="62B05371"/>
    <w:multiLevelType w:val="singleLevel"/>
    <w:tmpl w:val="CC5A4C5E"/>
    <w:lvl w:ilvl="0">
      <w:start w:val="15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2">
    <w:nsid w:val="6A730B13"/>
    <w:multiLevelType w:val="multilevel"/>
    <w:tmpl w:val="291453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52" w:hanging="2160"/>
      </w:pPr>
      <w:rPr>
        <w:rFonts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10"/>
  </w:num>
  <w:num w:numId="5">
    <w:abstractNumId w:val="7"/>
  </w:num>
  <w:num w:numId="6">
    <w:abstractNumId w:val="11"/>
  </w:num>
  <w:num w:numId="7">
    <w:abstractNumId w:val="1"/>
  </w:num>
  <w:num w:numId="8">
    <w:abstractNumId w:val="6"/>
  </w:num>
  <w:num w:numId="9">
    <w:abstractNumId w:val="12"/>
  </w:num>
  <w:num w:numId="10">
    <w:abstractNumId w:val="8"/>
  </w:num>
  <w:num w:numId="11">
    <w:abstractNumId w:val="5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DAD"/>
    <w:rsid w:val="00073E27"/>
    <w:rsid w:val="000D3DC8"/>
    <w:rsid w:val="001117EE"/>
    <w:rsid w:val="00134DAD"/>
    <w:rsid w:val="001C3D29"/>
    <w:rsid w:val="001C603C"/>
    <w:rsid w:val="001F704E"/>
    <w:rsid w:val="00252840"/>
    <w:rsid w:val="002D5248"/>
    <w:rsid w:val="00366607"/>
    <w:rsid w:val="003A6104"/>
    <w:rsid w:val="003B252E"/>
    <w:rsid w:val="0048303B"/>
    <w:rsid w:val="00522D41"/>
    <w:rsid w:val="005342AA"/>
    <w:rsid w:val="00631999"/>
    <w:rsid w:val="00700D80"/>
    <w:rsid w:val="00706030"/>
    <w:rsid w:val="007750A6"/>
    <w:rsid w:val="00842A51"/>
    <w:rsid w:val="008805B1"/>
    <w:rsid w:val="00923B64"/>
    <w:rsid w:val="009661FD"/>
    <w:rsid w:val="009B4225"/>
    <w:rsid w:val="009C0CF6"/>
    <w:rsid w:val="00AC5B33"/>
    <w:rsid w:val="00AE26BC"/>
    <w:rsid w:val="00B71065"/>
    <w:rsid w:val="00D27278"/>
    <w:rsid w:val="00D71C1F"/>
    <w:rsid w:val="00E6458C"/>
    <w:rsid w:val="00E94C46"/>
    <w:rsid w:val="00EE0DB5"/>
    <w:rsid w:val="00EE45C8"/>
    <w:rsid w:val="00FE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9661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AC5B33"/>
    <w:pPr>
      <w:keepNext/>
      <w:widowControl/>
      <w:autoSpaceDE/>
      <w:autoSpaceDN/>
      <w:adjustRightInd/>
      <w:jc w:val="center"/>
      <w:outlineLvl w:val="5"/>
    </w:pPr>
    <w:rPr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2A5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60">
    <w:name w:val="Заголовок 6 Знак"/>
    <w:link w:val="6"/>
    <w:rsid w:val="00AC5B33"/>
    <w:rPr>
      <w:b/>
      <w:sz w:val="30"/>
    </w:rPr>
  </w:style>
  <w:style w:type="paragraph" w:styleId="a3">
    <w:name w:val="Title"/>
    <w:basedOn w:val="a"/>
    <w:link w:val="a4"/>
    <w:uiPriority w:val="10"/>
    <w:qFormat/>
    <w:rsid w:val="009B4225"/>
    <w:pPr>
      <w:widowControl/>
      <w:autoSpaceDE/>
      <w:autoSpaceDN/>
      <w:adjustRightInd/>
      <w:jc w:val="center"/>
    </w:pPr>
    <w:rPr>
      <w:b/>
      <w:sz w:val="28"/>
      <w:u w:val="single"/>
    </w:rPr>
  </w:style>
  <w:style w:type="character" w:customStyle="1" w:styleId="a4">
    <w:name w:val="Название Знак"/>
    <w:link w:val="a3"/>
    <w:uiPriority w:val="10"/>
    <w:rsid w:val="009B4225"/>
    <w:rPr>
      <w:b/>
      <w:sz w:val="28"/>
      <w:u w:val="single"/>
    </w:rPr>
  </w:style>
  <w:style w:type="paragraph" w:customStyle="1" w:styleId="ConsPlusTitle">
    <w:name w:val="ConsPlusTitle"/>
    <w:rsid w:val="00FE6EE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7750A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7060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0603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661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9661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AC5B33"/>
    <w:pPr>
      <w:keepNext/>
      <w:widowControl/>
      <w:autoSpaceDE/>
      <w:autoSpaceDN/>
      <w:adjustRightInd/>
      <w:jc w:val="center"/>
      <w:outlineLvl w:val="5"/>
    </w:pPr>
    <w:rPr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2A5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60">
    <w:name w:val="Заголовок 6 Знак"/>
    <w:link w:val="6"/>
    <w:rsid w:val="00AC5B33"/>
    <w:rPr>
      <w:b/>
      <w:sz w:val="30"/>
    </w:rPr>
  </w:style>
  <w:style w:type="paragraph" w:styleId="a3">
    <w:name w:val="Title"/>
    <w:basedOn w:val="a"/>
    <w:link w:val="a4"/>
    <w:uiPriority w:val="10"/>
    <w:qFormat/>
    <w:rsid w:val="009B4225"/>
    <w:pPr>
      <w:widowControl/>
      <w:autoSpaceDE/>
      <w:autoSpaceDN/>
      <w:adjustRightInd/>
      <w:jc w:val="center"/>
    </w:pPr>
    <w:rPr>
      <w:b/>
      <w:sz w:val="28"/>
      <w:u w:val="single"/>
    </w:rPr>
  </w:style>
  <w:style w:type="character" w:customStyle="1" w:styleId="a4">
    <w:name w:val="Название Знак"/>
    <w:link w:val="a3"/>
    <w:uiPriority w:val="10"/>
    <w:rsid w:val="009B4225"/>
    <w:rPr>
      <w:b/>
      <w:sz w:val="28"/>
      <w:u w:val="single"/>
    </w:rPr>
  </w:style>
  <w:style w:type="paragraph" w:customStyle="1" w:styleId="ConsPlusTitle">
    <w:name w:val="ConsPlusTitle"/>
    <w:rsid w:val="00FE6EE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7750A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7060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0603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661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0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антикоррупционной экспертизы</vt:lpstr>
    </vt:vector>
  </TitlesOfParts>
  <Company>SPecialiST RePack</Company>
  <LinksUpToDate>false</LinksUpToDate>
  <CharactersWithSpaces>1930</CharactersWithSpaces>
  <SharedDoc>false</SharedDoc>
  <HLinks>
    <vt:vector size="36" baseType="variant">
      <vt:variant>
        <vt:i4>4849668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consultantplus://offline/ref=DA63AE256C3E80FB03DD42E0D98BCA56D82F9E5D174CEA094022B4B40EA82D8BACAA4206C0D48E71j6J</vt:lpwstr>
      </vt:variant>
      <vt:variant>
        <vt:lpwstr/>
      </vt:variant>
      <vt:variant>
        <vt:i4>131137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P113</vt:lpwstr>
      </vt:variant>
      <vt:variant>
        <vt:i4>3211376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P10</vt:lpwstr>
      </vt:variant>
      <vt:variant>
        <vt:i4>3604592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P73</vt:lpwstr>
      </vt:variant>
      <vt:variant>
        <vt:i4>4849667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consultantplus://offline/ref=DA63AE256C3E80FB03DD42E0D98BCA56D82F9E5D174CEA094022B4B40EA82D8BACAA4206C0D48771jCJ</vt:lpwstr>
      </vt:variant>
      <vt:variant>
        <vt:lpwstr/>
      </vt:variant>
      <vt:variant>
        <vt:i4>3735655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consultantplus://offline/ref=516F2B197A07FC8449368DA42F90175D302E6ECC24938837718671C61B8D75D0EDAB02033EA15153PAn9H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антикоррупционной экспертизы</dc:title>
  <dc:creator>Customer</dc:creator>
  <cp:lastModifiedBy>Customer</cp:lastModifiedBy>
  <cp:revision>3</cp:revision>
  <cp:lastPrinted>2019-03-26T07:42:00Z</cp:lastPrinted>
  <dcterms:created xsi:type="dcterms:W3CDTF">2019-03-22T07:36:00Z</dcterms:created>
  <dcterms:modified xsi:type="dcterms:W3CDTF">2019-03-26T07:42:00Z</dcterms:modified>
</cp:coreProperties>
</file>