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4225"/>
        <w:gridCol w:w="1839"/>
        <w:gridCol w:w="3975"/>
      </w:tblGrid>
      <w:tr w:rsidR="00EE45C8" w:rsidRPr="00EE45C8" w:rsidTr="00EE45C8">
        <w:trPr>
          <w:trHeight w:val="1418"/>
          <w:jc w:val="center"/>
        </w:trPr>
        <w:tc>
          <w:tcPr>
            <w:tcW w:w="4225" w:type="dxa"/>
            <w:tcBorders>
              <w:top w:val="single" w:sz="4" w:space="0" w:color="auto"/>
              <w:left w:val="single" w:sz="4" w:space="0" w:color="auto"/>
              <w:bottom w:val="single" w:sz="4" w:space="0" w:color="auto"/>
              <w:right w:val="single" w:sz="4" w:space="0" w:color="auto"/>
            </w:tcBorders>
          </w:tcPr>
          <w:p w:rsidR="00EE45C8" w:rsidRPr="00EE45C8" w:rsidRDefault="00EE45C8" w:rsidP="00EE45C8">
            <w:pPr>
              <w:widowControl/>
              <w:autoSpaceDE/>
              <w:autoSpaceDN/>
              <w:adjustRightInd/>
              <w:jc w:val="center"/>
              <w:rPr>
                <w:rFonts w:ascii="NewtonITT" w:hAnsi="NewtonITT"/>
                <w:b/>
                <w:sz w:val="22"/>
                <w:szCs w:val="22"/>
              </w:rPr>
            </w:pPr>
            <w:r w:rsidRPr="00EE45C8">
              <w:rPr>
                <w:rFonts w:ascii="NewtonITT" w:hAnsi="NewtonITT" w:cs="Newton"/>
                <w:b/>
                <w:sz w:val="22"/>
                <w:szCs w:val="22"/>
              </w:rPr>
              <w:t xml:space="preserve">БАШЉОРТОСТАН </w:t>
            </w:r>
            <w:r w:rsidRPr="00EE45C8">
              <w:rPr>
                <w:rFonts w:ascii="NewtonITT" w:hAnsi="NewtonITT"/>
                <w:b/>
                <w:sz w:val="22"/>
                <w:szCs w:val="22"/>
              </w:rPr>
              <w:t>РЕСПУБЛИКА</w:t>
            </w:r>
            <w:r w:rsidRPr="00EE45C8">
              <w:rPr>
                <w:rFonts w:ascii="NewtonITT" w:hAnsi="NewtonITT" w:cs="Newton"/>
                <w:b/>
                <w:sz w:val="22"/>
                <w:szCs w:val="22"/>
              </w:rPr>
              <w:t>Ћ</w:t>
            </w:r>
            <w:proofErr w:type="gramStart"/>
            <w:r w:rsidRPr="00EE45C8">
              <w:rPr>
                <w:rFonts w:ascii="NewtonITT" w:hAnsi="NewtonITT"/>
                <w:b/>
                <w:sz w:val="22"/>
                <w:szCs w:val="22"/>
              </w:rPr>
              <w:t>Ы</w:t>
            </w:r>
            <w:proofErr w:type="gramEnd"/>
          </w:p>
          <w:p w:rsidR="00EE45C8" w:rsidRPr="00EE45C8" w:rsidRDefault="00EE45C8" w:rsidP="00EE45C8">
            <w:pPr>
              <w:widowControl/>
              <w:autoSpaceDE/>
              <w:autoSpaceDN/>
              <w:adjustRightInd/>
              <w:ind w:left="-121"/>
              <w:jc w:val="center"/>
              <w:rPr>
                <w:rFonts w:ascii="NewtonITT" w:hAnsi="NewtonITT" w:cs="Newton"/>
                <w:b/>
                <w:sz w:val="22"/>
                <w:szCs w:val="22"/>
              </w:rPr>
            </w:pPr>
            <w:r w:rsidRPr="00EE45C8">
              <w:rPr>
                <w:rFonts w:ascii="NewtonITT" w:hAnsi="NewtonITT" w:cs="Newton"/>
                <w:b/>
                <w:sz w:val="22"/>
                <w:szCs w:val="22"/>
              </w:rPr>
              <w:t xml:space="preserve">БЕЛОРЕТ РАЙОНЫ </w:t>
            </w:r>
          </w:p>
          <w:p w:rsidR="00EE45C8" w:rsidRPr="00EE45C8" w:rsidRDefault="00EE45C8" w:rsidP="00EE45C8">
            <w:pPr>
              <w:widowControl/>
              <w:autoSpaceDE/>
              <w:autoSpaceDN/>
              <w:adjustRightInd/>
              <w:jc w:val="center"/>
              <w:rPr>
                <w:rFonts w:ascii="NewtonITT" w:hAnsi="NewtonITT" w:cs="Newton"/>
                <w:b/>
                <w:caps/>
                <w:sz w:val="22"/>
                <w:szCs w:val="22"/>
              </w:rPr>
            </w:pPr>
            <w:r w:rsidRPr="00EE45C8">
              <w:rPr>
                <w:rFonts w:ascii="NewtonITT" w:hAnsi="NewtonITT" w:cs="Newton"/>
                <w:b/>
                <w:caps/>
                <w:sz w:val="22"/>
                <w:szCs w:val="22"/>
              </w:rPr>
              <w:t>муниципаль районЫНЫң</w:t>
            </w:r>
          </w:p>
          <w:p w:rsidR="00EE45C8" w:rsidRPr="00EE45C8" w:rsidRDefault="00EE45C8" w:rsidP="00EE45C8">
            <w:pPr>
              <w:widowControl/>
              <w:autoSpaceDE/>
              <w:autoSpaceDN/>
              <w:adjustRightInd/>
              <w:jc w:val="center"/>
              <w:rPr>
                <w:rFonts w:ascii="NewtonITT" w:hAnsi="NewtonITT" w:cs="Newton"/>
                <w:b/>
                <w:caps/>
                <w:sz w:val="22"/>
                <w:szCs w:val="22"/>
              </w:rPr>
            </w:pPr>
            <w:r w:rsidRPr="00EE45C8">
              <w:rPr>
                <w:rFonts w:ascii="NewtonITT" w:hAnsi="NewtonITT" w:cs="Newton"/>
                <w:b/>
                <w:caps/>
                <w:sz w:val="22"/>
                <w:szCs w:val="22"/>
              </w:rPr>
              <w:t xml:space="preserve">шығай АУЫЛ СОВЕТЫ </w:t>
            </w:r>
          </w:p>
          <w:p w:rsidR="00EE45C8" w:rsidRPr="00EE45C8" w:rsidRDefault="00EE45C8" w:rsidP="00EE45C8">
            <w:pPr>
              <w:widowControl/>
              <w:autoSpaceDE/>
              <w:autoSpaceDN/>
              <w:adjustRightInd/>
              <w:jc w:val="center"/>
              <w:rPr>
                <w:rFonts w:ascii="NewtonITT" w:hAnsi="NewtonITT" w:cs="Newton"/>
                <w:b/>
                <w:caps/>
                <w:sz w:val="22"/>
                <w:szCs w:val="22"/>
              </w:rPr>
            </w:pPr>
            <w:r w:rsidRPr="00EE45C8">
              <w:rPr>
                <w:rFonts w:ascii="NewtonITT" w:hAnsi="NewtonITT" w:cs="Newton"/>
                <w:b/>
                <w:caps/>
                <w:sz w:val="22"/>
                <w:szCs w:val="22"/>
              </w:rPr>
              <w:t xml:space="preserve">АУЫЛ БИЛәМәһЕ </w:t>
            </w:r>
          </w:p>
          <w:p w:rsidR="00EE45C8" w:rsidRPr="00EE45C8" w:rsidRDefault="00EE45C8" w:rsidP="00EE45C8">
            <w:pPr>
              <w:widowControl/>
              <w:autoSpaceDE/>
              <w:autoSpaceDN/>
              <w:adjustRightInd/>
              <w:jc w:val="center"/>
              <w:rPr>
                <w:sz w:val="10"/>
                <w:szCs w:val="10"/>
              </w:rPr>
            </w:pPr>
            <w:r w:rsidRPr="00EE45C8">
              <w:rPr>
                <w:rFonts w:ascii="NewtonITT" w:hAnsi="NewtonITT" w:cs="Newton"/>
                <w:b/>
                <w:sz w:val="22"/>
                <w:szCs w:val="22"/>
              </w:rPr>
              <w:t>ХАКИМИЄТЕ</w:t>
            </w:r>
            <w:r w:rsidRPr="00EE45C8">
              <w:rPr>
                <w:sz w:val="10"/>
                <w:szCs w:val="10"/>
              </w:rPr>
              <w:t xml:space="preserve"> </w:t>
            </w:r>
          </w:p>
          <w:p w:rsidR="00EE45C8" w:rsidRPr="00EE45C8" w:rsidRDefault="00EE45C8" w:rsidP="00EE45C8">
            <w:pPr>
              <w:widowControl/>
              <w:autoSpaceDE/>
              <w:autoSpaceDN/>
              <w:adjustRightInd/>
              <w:jc w:val="center"/>
              <w:rPr>
                <w:rFonts w:ascii="NewtonITT" w:hAnsi="NewtonITT"/>
                <w:sz w:val="10"/>
                <w:szCs w:val="10"/>
              </w:rPr>
            </w:pP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 xml:space="preserve">453538, БР, </w:t>
            </w:r>
            <w:proofErr w:type="spellStart"/>
            <w:r w:rsidRPr="00EE45C8">
              <w:rPr>
                <w:rFonts w:ascii="NewtonITT" w:hAnsi="NewtonITT"/>
                <w:sz w:val="19"/>
                <w:szCs w:val="19"/>
              </w:rPr>
              <w:t>Белорет</w:t>
            </w:r>
            <w:proofErr w:type="spellEnd"/>
            <w:r w:rsidRPr="00EE45C8">
              <w:rPr>
                <w:rFonts w:ascii="NewtonITT" w:hAnsi="NewtonITT"/>
                <w:sz w:val="19"/>
                <w:szCs w:val="19"/>
              </w:rPr>
              <w:t xml:space="preserve"> районы, </w:t>
            </w:r>
          </w:p>
          <w:p w:rsidR="00EE45C8" w:rsidRPr="00EE45C8" w:rsidRDefault="00EE45C8" w:rsidP="00EE45C8">
            <w:pPr>
              <w:widowControl/>
              <w:autoSpaceDE/>
              <w:autoSpaceDN/>
              <w:adjustRightInd/>
              <w:jc w:val="center"/>
              <w:rPr>
                <w:rFonts w:ascii="NewtonITT" w:hAnsi="NewtonITT"/>
                <w:b/>
                <w:sz w:val="19"/>
                <w:szCs w:val="19"/>
              </w:rPr>
            </w:pPr>
            <w:proofErr w:type="spellStart"/>
            <w:r w:rsidRPr="00EE45C8">
              <w:rPr>
                <w:rFonts w:ascii="NewtonITT" w:hAnsi="NewtonITT"/>
                <w:sz w:val="19"/>
                <w:szCs w:val="19"/>
              </w:rPr>
              <w:t>Шығай</w:t>
            </w:r>
            <w:proofErr w:type="spellEnd"/>
            <w:r w:rsidRPr="00EE45C8">
              <w:rPr>
                <w:rFonts w:ascii="NewtonITT" w:hAnsi="NewtonITT"/>
                <w:sz w:val="19"/>
                <w:szCs w:val="19"/>
              </w:rPr>
              <w:t xml:space="preserve"> </w:t>
            </w:r>
            <w:proofErr w:type="spellStart"/>
            <w:r w:rsidRPr="00EE45C8">
              <w:rPr>
                <w:rFonts w:ascii="NewtonITT" w:hAnsi="NewtonITT"/>
                <w:sz w:val="19"/>
                <w:szCs w:val="19"/>
              </w:rPr>
              <w:t>ауылы</w:t>
            </w:r>
            <w:proofErr w:type="spellEnd"/>
            <w:r w:rsidRPr="00EE45C8">
              <w:rPr>
                <w:rFonts w:ascii="NewtonITT" w:hAnsi="NewtonITT"/>
                <w:sz w:val="19"/>
                <w:szCs w:val="19"/>
              </w:rPr>
              <w:t xml:space="preserve">,  </w:t>
            </w:r>
            <w:proofErr w:type="spellStart"/>
            <w:r w:rsidRPr="00EE45C8">
              <w:rPr>
                <w:rFonts w:ascii="NewtonITT" w:hAnsi="NewtonITT"/>
                <w:sz w:val="19"/>
                <w:szCs w:val="19"/>
              </w:rPr>
              <w:t>Мәктә</w:t>
            </w:r>
            <w:proofErr w:type="gramStart"/>
            <w:r w:rsidRPr="00EE45C8">
              <w:rPr>
                <w:rFonts w:ascii="NewtonITT" w:hAnsi="NewtonITT"/>
                <w:sz w:val="19"/>
                <w:szCs w:val="19"/>
              </w:rPr>
              <w:t>п</w:t>
            </w:r>
            <w:proofErr w:type="spellEnd"/>
            <w:proofErr w:type="gramEnd"/>
            <w:r w:rsidRPr="00EE45C8">
              <w:rPr>
                <w:rFonts w:ascii="NewtonITT" w:hAnsi="NewtonITT"/>
                <w:sz w:val="19"/>
                <w:szCs w:val="19"/>
              </w:rPr>
              <w:t xml:space="preserve">  </w:t>
            </w:r>
            <w:proofErr w:type="spellStart"/>
            <w:r w:rsidRPr="00EE45C8">
              <w:rPr>
                <w:rFonts w:ascii="NewtonITT" w:hAnsi="NewtonITT"/>
                <w:sz w:val="19"/>
                <w:szCs w:val="19"/>
              </w:rPr>
              <w:t>урамы</w:t>
            </w:r>
            <w:proofErr w:type="spellEnd"/>
            <w:r w:rsidRPr="00EE45C8">
              <w:rPr>
                <w:rFonts w:ascii="NewtonITT" w:hAnsi="NewtonITT"/>
                <w:sz w:val="19"/>
                <w:szCs w:val="19"/>
              </w:rPr>
              <w:t xml:space="preserve">, 18 </w:t>
            </w:r>
          </w:p>
          <w:p w:rsidR="00EE45C8" w:rsidRPr="00EE45C8" w:rsidRDefault="00EE45C8" w:rsidP="00EE45C8">
            <w:pPr>
              <w:widowControl/>
              <w:autoSpaceDE/>
              <w:autoSpaceDN/>
              <w:adjustRightInd/>
              <w:jc w:val="center"/>
              <w:rPr>
                <w:rFonts w:ascii="Bashkort" w:hAnsi="Bashkort"/>
                <w:b/>
                <w:sz w:val="24"/>
                <w:szCs w:val="24"/>
              </w:rPr>
            </w:pPr>
            <w:r w:rsidRPr="00EE45C8">
              <w:rPr>
                <w:rFonts w:ascii="NewtonITT" w:hAnsi="NewtonITT"/>
                <w:sz w:val="19"/>
                <w:szCs w:val="19"/>
              </w:rPr>
              <w:t>тел.: (34792) 7-33-50, факс 7-33-50</w:t>
            </w:r>
          </w:p>
          <w:p w:rsidR="00EE45C8" w:rsidRPr="00EE45C8" w:rsidRDefault="00EE45C8" w:rsidP="00EE45C8">
            <w:pPr>
              <w:widowControl/>
              <w:autoSpaceDE/>
              <w:autoSpaceDN/>
              <w:adjustRightInd/>
              <w:rPr>
                <w:rFonts w:ascii="NewtonITT" w:hAnsi="NewtonITT"/>
                <w:sz w:val="19"/>
                <w:szCs w:val="19"/>
              </w:rPr>
            </w:pPr>
            <w:r w:rsidRPr="00EE45C8">
              <w:rPr>
                <w:rFonts w:ascii="NewtonITT" w:hAnsi="NewtonITT"/>
                <w:sz w:val="19"/>
                <w:szCs w:val="19"/>
              </w:rPr>
              <w:t xml:space="preserve">             46.</w:t>
            </w:r>
            <w:proofErr w:type="spellStart"/>
            <w:r w:rsidRPr="00EE45C8">
              <w:rPr>
                <w:rFonts w:ascii="NewtonITT" w:hAnsi="NewtonITT"/>
                <w:sz w:val="19"/>
                <w:szCs w:val="19"/>
                <w:lang w:val="en-US"/>
              </w:rPr>
              <w:t>Shigaevo</w:t>
            </w:r>
            <w:proofErr w:type="spellEnd"/>
            <w:r w:rsidRPr="00EE45C8">
              <w:rPr>
                <w:rFonts w:ascii="NewtonITT" w:hAnsi="NewtonITT"/>
                <w:sz w:val="19"/>
                <w:szCs w:val="19"/>
              </w:rPr>
              <w:t>@</w:t>
            </w:r>
            <w:proofErr w:type="spellStart"/>
            <w:r w:rsidRPr="00EE45C8">
              <w:rPr>
                <w:rFonts w:ascii="NewtonITT" w:hAnsi="NewtonITT"/>
                <w:sz w:val="19"/>
                <w:szCs w:val="19"/>
                <w:lang w:val="en-US"/>
              </w:rPr>
              <w:t>bashkortostan</w:t>
            </w:r>
            <w:proofErr w:type="spellEnd"/>
            <w:r w:rsidRPr="00EE45C8">
              <w:rPr>
                <w:rFonts w:ascii="NewtonITT" w:hAnsi="NewtonITT"/>
                <w:sz w:val="19"/>
                <w:szCs w:val="19"/>
              </w:rPr>
              <w:t>.</w:t>
            </w:r>
            <w:proofErr w:type="spellStart"/>
            <w:r w:rsidRPr="00EE45C8">
              <w:rPr>
                <w:rFonts w:ascii="NewtonITT" w:hAnsi="NewtonITT"/>
                <w:sz w:val="19"/>
                <w:szCs w:val="19"/>
                <w:lang w:val="en-US"/>
              </w:rPr>
              <w:t>ru</w:t>
            </w:r>
            <w:proofErr w:type="spellEnd"/>
          </w:p>
          <w:p w:rsidR="00EE45C8" w:rsidRPr="00EE45C8" w:rsidRDefault="00EE45C8" w:rsidP="00EE45C8">
            <w:pPr>
              <w:widowControl/>
              <w:autoSpaceDE/>
              <w:autoSpaceDN/>
              <w:adjustRightInd/>
              <w:ind w:firstLine="708"/>
              <w:rPr>
                <w:rFonts w:ascii="Bashkort" w:hAnsi="Bashkort"/>
                <w:sz w:val="24"/>
                <w:szCs w:val="24"/>
              </w:rPr>
            </w:pPr>
          </w:p>
        </w:tc>
        <w:tc>
          <w:tcPr>
            <w:tcW w:w="1839" w:type="dxa"/>
            <w:tcBorders>
              <w:top w:val="single" w:sz="4" w:space="0" w:color="auto"/>
              <w:left w:val="single" w:sz="4" w:space="0" w:color="auto"/>
              <w:bottom w:val="single" w:sz="4" w:space="0" w:color="auto"/>
              <w:right w:val="single" w:sz="4" w:space="0" w:color="auto"/>
            </w:tcBorders>
          </w:tcPr>
          <w:p w:rsidR="00EE45C8" w:rsidRPr="00EE45C8" w:rsidRDefault="00AE26BC" w:rsidP="00EE45C8">
            <w:pPr>
              <w:widowControl/>
              <w:autoSpaceDE/>
              <w:autoSpaceDN/>
              <w:adjustRightInd/>
              <w:ind w:left="-74"/>
              <w:jc w:val="center"/>
            </w:pPr>
            <w:r>
              <w:rPr>
                <w:b/>
                <w:noProof/>
              </w:rPr>
              <w:drawing>
                <wp:inline distT="0" distB="0" distL="0" distR="0" wp14:anchorId="122F8E14" wp14:editId="456A5F4B">
                  <wp:extent cx="868680" cy="1112520"/>
                  <wp:effectExtent l="0" t="0" r="7620" b="0"/>
                  <wp:docPr id="1" name="Рисунок 1" descr="Описание: 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ерно-белый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680" cy="1112520"/>
                          </a:xfrm>
                          <a:prstGeom prst="rect">
                            <a:avLst/>
                          </a:prstGeom>
                          <a:noFill/>
                          <a:ln>
                            <a:noFill/>
                          </a:ln>
                        </pic:spPr>
                      </pic:pic>
                    </a:graphicData>
                  </a:graphic>
                </wp:inline>
              </w:drawing>
            </w:r>
          </w:p>
          <w:p w:rsidR="00EE45C8" w:rsidRPr="00EE45C8" w:rsidRDefault="00EE45C8" w:rsidP="00EE45C8">
            <w:pPr>
              <w:widowControl/>
              <w:autoSpaceDE/>
              <w:autoSpaceDN/>
              <w:adjustRightInd/>
            </w:pPr>
          </w:p>
          <w:p w:rsidR="00EE45C8" w:rsidRPr="00EE45C8" w:rsidRDefault="00EE45C8" w:rsidP="00EE45C8">
            <w:pPr>
              <w:widowControl/>
              <w:autoSpaceDE/>
              <w:autoSpaceDN/>
              <w:adjustRightInd/>
            </w:pPr>
          </w:p>
          <w:p w:rsidR="00EE45C8" w:rsidRPr="00EE45C8" w:rsidRDefault="00EE45C8" w:rsidP="00EE45C8">
            <w:pPr>
              <w:widowControl/>
              <w:autoSpaceDE/>
              <w:autoSpaceDN/>
              <w:adjustRightInd/>
              <w:jc w:val="center"/>
            </w:pPr>
          </w:p>
        </w:tc>
        <w:tc>
          <w:tcPr>
            <w:tcW w:w="3975" w:type="dxa"/>
            <w:tcBorders>
              <w:top w:val="single" w:sz="4" w:space="0" w:color="auto"/>
              <w:left w:val="single" w:sz="4" w:space="0" w:color="auto"/>
              <w:bottom w:val="single" w:sz="4" w:space="0" w:color="auto"/>
              <w:right w:val="single" w:sz="4" w:space="0" w:color="auto"/>
            </w:tcBorders>
          </w:tcPr>
          <w:p w:rsidR="00EE45C8" w:rsidRPr="00EE45C8" w:rsidRDefault="00EE45C8" w:rsidP="00EE45C8">
            <w:pPr>
              <w:widowControl/>
              <w:autoSpaceDE/>
              <w:autoSpaceDN/>
              <w:adjustRightInd/>
              <w:jc w:val="center"/>
              <w:rPr>
                <w:rFonts w:ascii="NewtonITT" w:hAnsi="NewtonITT"/>
                <w:b/>
                <w:caps/>
                <w:sz w:val="22"/>
                <w:szCs w:val="22"/>
              </w:rPr>
            </w:pPr>
            <w:r w:rsidRPr="00EE45C8">
              <w:rPr>
                <w:rFonts w:ascii="NewtonITT" w:hAnsi="NewtonITT"/>
                <w:b/>
                <w:caps/>
                <w:sz w:val="22"/>
                <w:szCs w:val="22"/>
              </w:rPr>
              <w:t>АДМИНИСТРАЦИЯ</w:t>
            </w:r>
          </w:p>
          <w:p w:rsidR="00EE45C8" w:rsidRPr="00EE45C8" w:rsidRDefault="00EE45C8" w:rsidP="00EE45C8">
            <w:pPr>
              <w:widowControl/>
              <w:autoSpaceDE/>
              <w:autoSpaceDN/>
              <w:adjustRightInd/>
              <w:jc w:val="center"/>
              <w:rPr>
                <w:rFonts w:ascii="NewtonITT" w:hAnsi="NewtonITT"/>
                <w:b/>
                <w:caps/>
                <w:sz w:val="22"/>
                <w:szCs w:val="22"/>
              </w:rPr>
            </w:pPr>
            <w:r w:rsidRPr="00EE45C8">
              <w:rPr>
                <w:rFonts w:ascii="NewtonITT" w:hAnsi="NewtonITT"/>
                <w:b/>
                <w:caps/>
                <w:sz w:val="22"/>
                <w:szCs w:val="22"/>
              </w:rPr>
              <w:t>СЕЛЬСКОГО ПОСЕЛЕНИЯ</w:t>
            </w:r>
          </w:p>
          <w:p w:rsidR="00EE45C8" w:rsidRPr="00EE45C8" w:rsidRDefault="00EE45C8" w:rsidP="00EE45C8">
            <w:pPr>
              <w:widowControl/>
              <w:autoSpaceDE/>
              <w:autoSpaceDN/>
              <w:adjustRightInd/>
              <w:jc w:val="center"/>
              <w:rPr>
                <w:rFonts w:ascii="NewtonITT" w:hAnsi="NewtonITT"/>
                <w:b/>
                <w:caps/>
                <w:sz w:val="22"/>
                <w:szCs w:val="22"/>
              </w:rPr>
            </w:pPr>
            <w:r w:rsidRPr="00EE45C8">
              <w:rPr>
                <w:rFonts w:ascii="NewtonITT" w:hAnsi="NewtonITT"/>
                <w:b/>
                <w:caps/>
                <w:sz w:val="22"/>
                <w:szCs w:val="22"/>
              </w:rPr>
              <w:t xml:space="preserve">Шигаевский СЕЛЬСОВЕТ </w:t>
            </w:r>
          </w:p>
          <w:p w:rsidR="00EE45C8" w:rsidRPr="00EE45C8" w:rsidRDefault="00EE45C8" w:rsidP="00EE45C8">
            <w:pPr>
              <w:widowControl/>
              <w:autoSpaceDE/>
              <w:autoSpaceDN/>
              <w:adjustRightInd/>
              <w:jc w:val="center"/>
              <w:rPr>
                <w:rFonts w:ascii="NewtonITT" w:hAnsi="NewtonITT"/>
                <w:b/>
                <w:sz w:val="22"/>
                <w:szCs w:val="22"/>
              </w:rPr>
            </w:pPr>
            <w:r w:rsidRPr="00EE45C8">
              <w:rPr>
                <w:rFonts w:ascii="NewtonITT" w:hAnsi="NewtonITT"/>
                <w:b/>
                <w:caps/>
                <w:sz w:val="22"/>
                <w:szCs w:val="22"/>
              </w:rPr>
              <w:t>Муниципального района</w:t>
            </w:r>
            <w:r w:rsidRPr="00EE45C8">
              <w:rPr>
                <w:rFonts w:ascii="NewtonITT" w:hAnsi="NewtonITT"/>
                <w:b/>
                <w:sz w:val="22"/>
                <w:szCs w:val="22"/>
              </w:rPr>
              <w:t xml:space="preserve"> </w:t>
            </w:r>
            <w:r w:rsidRPr="00EE45C8">
              <w:rPr>
                <w:rFonts w:ascii="NewtonITT" w:hAnsi="NewtonITT"/>
                <w:b/>
                <w:caps/>
                <w:sz w:val="22"/>
                <w:szCs w:val="22"/>
              </w:rPr>
              <w:t xml:space="preserve">Белорецкий район </w:t>
            </w:r>
            <w:r w:rsidRPr="00EE45C8">
              <w:rPr>
                <w:rFonts w:ascii="NewtonITT" w:hAnsi="NewtonITT"/>
                <w:b/>
                <w:sz w:val="22"/>
                <w:szCs w:val="22"/>
              </w:rPr>
              <w:t>РЕСПУБЛИКИ БАШКОРТОСТАН</w:t>
            </w:r>
          </w:p>
          <w:p w:rsidR="00EE45C8" w:rsidRPr="00EE45C8" w:rsidRDefault="00EE45C8" w:rsidP="00EE45C8">
            <w:pPr>
              <w:widowControl/>
              <w:autoSpaceDE/>
              <w:autoSpaceDN/>
              <w:adjustRightInd/>
              <w:jc w:val="center"/>
              <w:rPr>
                <w:rFonts w:ascii="NewtonITT" w:hAnsi="NewtonITT"/>
                <w:b/>
                <w:sz w:val="10"/>
                <w:szCs w:val="10"/>
              </w:rPr>
            </w:pP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 xml:space="preserve">453538, РБ, Белорецкий район, </w:t>
            </w:r>
          </w:p>
          <w:p w:rsidR="00EE45C8" w:rsidRPr="00EE45C8" w:rsidRDefault="00EE45C8" w:rsidP="00EE45C8">
            <w:pPr>
              <w:widowControl/>
              <w:autoSpaceDE/>
              <w:autoSpaceDN/>
              <w:adjustRightInd/>
              <w:jc w:val="center"/>
              <w:rPr>
                <w:rFonts w:ascii="NewtonITT" w:hAnsi="NewtonITT"/>
                <w:b/>
                <w:sz w:val="19"/>
                <w:szCs w:val="19"/>
              </w:rPr>
            </w:pPr>
            <w:r w:rsidRPr="00EE45C8">
              <w:rPr>
                <w:rFonts w:ascii="NewtonITT" w:hAnsi="NewtonITT"/>
                <w:sz w:val="19"/>
                <w:szCs w:val="19"/>
              </w:rPr>
              <w:t>с.Шигаево, ул. Школьная, 18</w:t>
            </w: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тел.: (34792) 7-33-50, факс 7-33-50</w:t>
            </w:r>
          </w:p>
          <w:p w:rsidR="00EE45C8" w:rsidRPr="00EE45C8" w:rsidRDefault="00EE45C8" w:rsidP="00EE45C8">
            <w:pPr>
              <w:widowControl/>
              <w:autoSpaceDE/>
              <w:autoSpaceDN/>
              <w:adjustRightInd/>
              <w:jc w:val="center"/>
              <w:rPr>
                <w:rFonts w:ascii="NewtonITT" w:hAnsi="NewtonITT"/>
                <w:sz w:val="19"/>
                <w:szCs w:val="19"/>
              </w:rPr>
            </w:pPr>
            <w:r w:rsidRPr="00EE45C8">
              <w:rPr>
                <w:rFonts w:ascii="NewtonITT" w:hAnsi="NewtonITT"/>
                <w:sz w:val="19"/>
                <w:szCs w:val="19"/>
              </w:rPr>
              <w:t>46.</w:t>
            </w:r>
            <w:proofErr w:type="spellStart"/>
            <w:r w:rsidRPr="00EE45C8">
              <w:rPr>
                <w:rFonts w:ascii="NewtonITT" w:hAnsi="NewtonITT"/>
                <w:sz w:val="19"/>
                <w:szCs w:val="19"/>
                <w:lang w:val="en-US"/>
              </w:rPr>
              <w:t>Shigaevo</w:t>
            </w:r>
            <w:proofErr w:type="spellEnd"/>
            <w:r w:rsidRPr="00EE45C8">
              <w:rPr>
                <w:rFonts w:ascii="NewtonITT" w:hAnsi="NewtonITT"/>
                <w:sz w:val="19"/>
                <w:szCs w:val="19"/>
              </w:rPr>
              <w:t>@</w:t>
            </w:r>
            <w:proofErr w:type="spellStart"/>
            <w:r w:rsidRPr="00EE45C8">
              <w:rPr>
                <w:rFonts w:ascii="NewtonITT" w:hAnsi="NewtonITT"/>
                <w:sz w:val="19"/>
                <w:szCs w:val="19"/>
                <w:lang w:val="en-US"/>
              </w:rPr>
              <w:t>bashkortostan</w:t>
            </w:r>
            <w:proofErr w:type="spellEnd"/>
            <w:r w:rsidRPr="00EE45C8">
              <w:rPr>
                <w:rFonts w:ascii="NewtonITT" w:hAnsi="NewtonITT"/>
                <w:sz w:val="19"/>
                <w:szCs w:val="19"/>
              </w:rPr>
              <w:t>.</w:t>
            </w:r>
            <w:proofErr w:type="spellStart"/>
            <w:r w:rsidRPr="00EE45C8">
              <w:rPr>
                <w:rFonts w:ascii="NewtonITT" w:hAnsi="NewtonITT"/>
                <w:sz w:val="19"/>
                <w:szCs w:val="19"/>
                <w:lang w:val="en-US"/>
              </w:rPr>
              <w:t>ru</w:t>
            </w:r>
            <w:proofErr w:type="spellEnd"/>
          </w:p>
          <w:p w:rsidR="00EE45C8" w:rsidRPr="00EE45C8" w:rsidRDefault="00EE45C8" w:rsidP="00EE45C8">
            <w:pPr>
              <w:widowControl/>
              <w:autoSpaceDE/>
              <w:autoSpaceDN/>
              <w:adjustRightInd/>
              <w:jc w:val="center"/>
              <w:rPr>
                <w:b/>
              </w:rPr>
            </w:pPr>
          </w:p>
        </w:tc>
      </w:tr>
    </w:tbl>
    <w:p w:rsidR="00EE45C8" w:rsidRPr="004D12BE" w:rsidRDefault="00EE45C8" w:rsidP="00EE45C8">
      <w:pPr>
        <w:widowControl/>
        <w:pBdr>
          <w:top w:val="thinThickSmallGap" w:sz="18" w:space="10" w:color="auto"/>
        </w:pBdr>
        <w:autoSpaceDE/>
        <w:autoSpaceDN/>
        <w:adjustRightInd/>
        <w:rPr>
          <w:b/>
          <w:sz w:val="24"/>
          <w:szCs w:val="24"/>
        </w:rPr>
      </w:pPr>
    </w:p>
    <w:p w:rsidR="00EE45C8" w:rsidRPr="00F97C74" w:rsidRDefault="00EE45C8" w:rsidP="00EE45C8">
      <w:pPr>
        <w:widowControl/>
        <w:autoSpaceDE/>
        <w:autoSpaceDN/>
        <w:adjustRightInd/>
        <w:rPr>
          <w:sz w:val="28"/>
          <w:szCs w:val="28"/>
        </w:rPr>
      </w:pPr>
      <w:r w:rsidRPr="00F97C74">
        <w:rPr>
          <w:b/>
          <w:sz w:val="28"/>
          <w:szCs w:val="28"/>
        </w:rPr>
        <w:t xml:space="preserve">                     КАРАР</w:t>
      </w:r>
      <w:r w:rsidRPr="00F97C74">
        <w:rPr>
          <w:b/>
          <w:sz w:val="28"/>
          <w:szCs w:val="28"/>
        </w:rPr>
        <w:tab/>
      </w:r>
      <w:r w:rsidRPr="00F97C74">
        <w:rPr>
          <w:b/>
          <w:sz w:val="28"/>
          <w:szCs w:val="28"/>
        </w:rPr>
        <w:tab/>
      </w:r>
      <w:r w:rsidRPr="00F97C74">
        <w:rPr>
          <w:b/>
          <w:sz w:val="28"/>
          <w:szCs w:val="28"/>
        </w:rPr>
        <w:tab/>
      </w:r>
      <w:r w:rsidRPr="00F97C74">
        <w:rPr>
          <w:b/>
          <w:sz w:val="28"/>
          <w:szCs w:val="28"/>
        </w:rPr>
        <w:tab/>
        <w:t xml:space="preserve">                   ПОСТАНОВЛЕНИЕ</w:t>
      </w:r>
    </w:p>
    <w:p w:rsidR="00EE45C8" w:rsidRPr="00F97C74" w:rsidRDefault="00EE45C8" w:rsidP="00EE45C8">
      <w:pPr>
        <w:widowControl/>
        <w:autoSpaceDE/>
        <w:autoSpaceDN/>
        <w:adjustRightInd/>
        <w:rPr>
          <w:sz w:val="28"/>
          <w:szCs w:val="28"/>
        </w:rPr>
      </w:pPr>
    </w:p>
    <w:p w:rsidR="00EE45C8" w:rsidRPr="00F97C74" w:rsidRDefault="00EE45C8" w:rsidP="00EE45C8">
      <w:pPr>
        <w:widowControl/>
        <w:autoSpaceDE/>
        <w:autoSpaceDN/>
        <w:adjustRightInd/>
        <w:rPr>
          <w:sz w:val="28"/>
          <w:szCs w:val="28"/>
        </w:rPr>
      </w:pPr>
      <w:r w:rsidRPr="00F97C74">
        <w:rPr>
          <w:sz w:val="28"/>
          <w:szCs w:val="28"/>
        </w:rPr>
        <w:t xml:space="preserve">   « </w:t>
      </w:r>
      <w:r w:rsidR="00AE26BC" w:rsidRPr="00F97C74">
        <w:rPr>
          <w:sz w:val="28"/>
          <w:szCs w:val="28"/>
        </w:rPr>
        <w:t>2</w:t>
      </w:r>
      <w:r w:rsidR="00F97C74" w:rsidRPr="00F97C74">
        <w:rPr>
          <w:sz w:val="28"/>
          <w:szCs w:val="28"/>
        </w:rPr>
        <w:t>5</w:t>
      </w:r>
      <w:r w:rsidRPr="00F97C74">
        <w:rPr>
          <w:sz w:val="28"/>
          <w:szCs w:val="28"/>
        </w:rPr>
        <w:t xml:space="preserve"> » </w:t>
      </w:r>
      <w:r w:rsidR="00AE26BC" w:rsidRPr="00F97C74">
        <w:rPr>
          <w:sz w:val="28"/>
          <w:szCs w:val="28"/>
        </w:rPr>
        <w:t>март</w:t>
      </w:r>
      <w:r w:rsidRPr="00F97C74">
        <w:rPr>
          <w:sz w:val="28"/>
          <w:szCs w:val="28"/>
          <w:lang w:val="ba-RU"/>
        </w:rPr>
        <w:t xml:space="preserve"> </w:t>
      </w:r>
      <w:r w:rsidRPr="00F97C74">
        <w:rPr>
          <w:sz w:val="28"/>
          <w:szCs w:val="28"/>
        </w:rPr>
        <w:t xml:space="preserve">2019 </w:t>
      </w:r>
      <w:proofErr w:type="spellStart"/>
      <w:r w:rsidRPr="00F97C74">
        <w:rPr>
          <w:sz w:val="28"/>
          <w:szCs w:val="28"/>
        </w:rPr>
        <w:t>йыл</w:t>
      </w:r>
      <w:proofErr w:type="spellEnd"/>
      <w:r w:rsidRPr="00F97C74">
        <w:rPr>
          <w:sz w:val="28"/>
          <w:szCs w:val="28"/>
        </w:rPr>
        <w:t xml:space="preserve">              </w:t>
      </w:r>
      <w:r w:rsidR="00706030" w:rsidRPr="00F97C74">
        <w:rPr>
          <w:sz w:val="28"/>
          <w:szCs w:val="28"/>
        </w:rPr>
        <w:t xml:space="preserve">                </w:t>
      </w:r>
      <w:r w:rsidRPr="00F97C74">
        <w:rPr>
          <w:sz w:val="28"/>
          <w:szCs w:val="28"/>
        </w:rPr>
        <w:t xml:space="preserve">  № </w:t>
      </w:r>
      <w:r w:rsidR="00F97C74" w:rsidRPr="00F97C74">
        <w:rPr>
          <w:sz w:val="28"/>
          <w:szCs w:val="28"/>
        </w:rPr>
        <w:t>33</w:t>
      </w:r>
      <w:r w:rsidRPr="00F97C74">
        <w:rPr>
          <w:sz w:val="28"/>
          <w:szCs w:val="28"/>
        </w:rPr>
        <w:t xml:space="preserve">   </w:t>
      </w:r>
      <w:r w:rsidR="00706030" w:rsidRPr="00F97C74">
        <w:rPr>
          <w:sz w:val="28"/>
          <w:szCs w:val="28"/>
        </w:rPr>
        <w:t xml:space="preserve">       </w:t>
      </w:r>
      <w:r w:rsidRPr="00F97C74">
        <w:rPr>
          <w:sz w:val="28"/>
          <w:szCs w:val="28"/>
        </w:rPr>
        <w:t xml:space="preserve">           « </w:t>
      </w:r>
      <w:r w:rsidR="00AE26BC" w:rsidRPr="00F97C74">
        <w:rPr>
          <w:sz w:val="28"/>
          <w:szCs w:val="28"/>
        </w:rPr>
        <w:t>2</w:t>
      </w:r>
      <w:r w:rsidR="00F97C74" w:rsidRPr="00F97C74">
        <w:rPr>
          <w:sz w:val="28"/>
          <w:szCs w:val="28"/>
        </w:rPr>
        <w:t>5</w:t>
      </w:r>
      <w:r w:rsidRPr="00F97C74">
        <w:rPr>
          <w:sz w:val="28"/>
          <w:szCs w:val="28"/>
        </w:rPr>
        <w:t xml:space="preserve"> » </w:t>
      </w:r>
      <w:r w:rsidR="00AE26BC" w:rsidRPr="00F97C74">
        <w:rPr>
          <w:sz w:val="28"/>
          <w:szCs w:val="28"/>
        </w:rPr>
        <w:t>марта</w:t>
      </w:r>
      <w:r w:rsidRPr="00F97C74">
        <w:rPr>
          <w:sz w:val="28"/>
          <w:szCs w:val="28"/>
        </w:rPr>
        <w:t xml:space="preserve"> 2019 года</w:t>
      </w:r>
    </w:p>
    <w:p w:rsidR="00EE45C8" w:rsidRPr="00F97C74" w:rsidRDefault="00EE45C8" w:rsidP="00FE6EE4">
      <w:pPr>
        <w:rPr>
          <w:sz w:val="28"/>
          <w:szCs w:val="28"/>
        </w:rPr>
      </w:pPr>
    </w:p>
    <w:p w:rsidR="004D12BE" w:rsidRPr="00F97C74" w:rsidRDefault="004D12BE" w:rsidP="004D12BE">
      <w:pPr>
        <w:rPr>
          <w:sz w:val="28"/>
          <w:szCs w:val="28"/>
        </w:rPr>
      </w:pPr>
      <w:r w:rsidRPr="00F97C74">
        <w:rPr>
          <w:sz w:val="28"/>
          <w:szCs w:val="28"/>
        </w:rPr>
        <w:t>О внесении изменений в перечень кодов подвидов доходов по видам доходов, главным администратором которых является администрация сельского поселения Шигаевский сельсовет муниципального района Белорецкий район Республики Башкортостан</w:t>
      </w:r>
    </w:p>
    <w:p w:rsidR="004D12BE" w:rsidRPr="00F97C74" w:rsidRDefault="004D12BE" w:rsidP="004D12BE">
      <w:pPr>
        <w:rPr>
          <w:sz w:val="28"/>
          <w:szCs w:val="28"/>
        </w:rPr>
      </w:pPr>
    </w:p>
    <w:p w:rsidR="004D12BE" w:rsidRPr="00F97C74" w:rsidRDefault="004D12BE" w:rsidP="004D12BE">
      <w:pPr>
        <w:jc w:val="center"/>
        <w:rPr>
          <w:sz w:val="28"/>
          <w:szCs w:val="28"/>
        </w:rPr>
      </w:pPr>
      <w:r w:rsidRPr="00F97C74">
        <w:rPr>
          <w:bCs/>
          <w:sz w:val="28"/>
          <w:szCs w:val="28"/>
        </w:rPr>
        <w:t>В соответствии со статьей 20 Бюджетного кодекса Российской Федерации</w:t>
      </w:r>
    </w:p>
    <w:p w:rsidR="004D12BE" w:rsidRPr="00F97C74" w:rsidRDefault="004D12BE" w:rsidP="004D12BE">
      <w:pPr>
        <w:jc w:val="center"/>
        <w:rPr>
          <w:b/>
          <w:sz w:val="28"/>
          <w:szCs w:val="28"/>
        </w:rPr>
      </w:pPr>
      <w:proofErr w:type="gramStart"/>
      <w:r w:rsidRPr="00F97C74">
        <w:rPr>
          <w:b/>
          <w:sz w:val="28"/>
          <w:szCs w:val="28"/>
        </w:rPr>
        <w:t>п</w:t>
      </w:r>
      <w:proofErr w:type="gramEnd"/>
      <w:r w:rsidRPr="00F97C74">
        <w:rPr>
          <w:b/>
          <w:sz w:val="28"/>
          <w:szCs w:val="28"/>
        </w:rPr>
        <w:t xml:space="preserve"> о с т а н о в л я ю:</w:t>
      </w:r>
    </w:p>
    <w:p w:rsidR="004D12BE" w:rsidRPr="00F97C74" w:rsidRDefault="004D12BE" w:rsidP="004D12BE">
      <w:pPr>
        <w:rPr>
          <w:sz w:val="28"/>
          <w:szCs w:val="28"/>
        </w:rPr>
      </w:pPr>
    </w:p>
    <w:p w:rsidR="004D12BE" w:rsidRPr="00F97C74" w:rsidRDefault="004D12BE" w:rsidP="004D12BE">
      <w:pPr>
        <w:rPr>
          <w:sz w:val="28"/>
          <w:szCs w:val="28"/>
        </w:rPr>
      </w:pPr>
      <w:r w:rsidRPr="00F97C74">
        <w:rPr>
          <w:sz w:val="28"/>
          <w:szCs w:val="28"/>
        </w:rPr>
        <w:t>1. Внести изменения в Перечень кодов подвидов доходов по видам доходов, главным администратором которых является администрация сельского поселения Шигаевский сельсовет муниципального района Белорецкий район Республики Башкортостан, утвержденный постановлением администрации сельского поселения Шигаевский сельсовет муниципального района Белорецкий район Республики Башкортостан №112    от 24.12.2015 года:</w:t>
      </w:r>
    </w:p>
    <w:p w:rsidR="00F97C74" w:rsidRPr="00F97C74" w:rsidRDefault="00F97C74" w:rsidP="00F97C74">
      <w:pPr>
        <w:widowControl/>
        <w:autoSpaceDE/>
        <w:autoSpaceDN/>
        <w:adjustRightInd/>
        <w:rPr>
          <w:sz w:val="28"/>
          <w:szCs w:val="28"/>
        </w:rPr>
      </w:pPr>
      <w:r w:rsidRPr="00F97C74">
        <w:rPr>
          <w:sz w:val="28"/>
          <w:szCs w:val="28"/>
        </w:rPr>
        <w:t>-по коду бюджетной классификации 000 2 02 49999 10 0000 150 «Прочие межбюджетные трансферты, передаваемые бюджетам сельских поселений» дополнить подвидами доходов:</w:t>
      </w:r>
    </w:p>
    <w:p w:rsidR="00F97C74" w:rsidRPr="00F97C74" w:rsidRDefault="00F97C74" w:rsidP="00F97C74">
      <w:pPr>
        <w:widowControl/>
        <w:autoSpaceDE/>
        <w:autoSpaceDN/>
        <w:adjustRightInd/>
        <w:rPr>
          <w:sz w:val="28"/>
          <w:szCs w:val="28"/>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186"/>
      </w:tblGrid>
      <w:tr w:rsidR="00F97C74" w:rsidRPr="00F97C74" w:rsidTr="00FF2749">
        <w:tc>
          <w:tcPr>
            <w:tcW w:w="1276" w:type="dxa"/>
          </w:tcPr>
          <w:p w:rsidR="00F97C74" w:rsidRPr="00F97C74" w:rsidRDefault="00F97C74" w:rsidP="00FF2749">
            <w:pPr>
              <w:widowControl/>
              <w:autoSpaceDE/>
              <w:autoSpaceDN/>
              <w:adjustRightInd/>
              <w:rPr>
                <w:sz w:val="28"/>
                <w:szCs w:val="28"/>
              </w:rPr>
            </w:pPr>
            <w:r w:rsidRPr="00F97C74">
              <w:rPr>
                <w:sz w:val="28"/>
                <w:szCs w:val="28"/>
              </w:rPr>
              <w:t>7231 150</w:t>
            </w:r>
          </w:p>
        </w:tc>
        <w:tc>
          <w:tcPr>
            <w:tcW w:w="8186" w:type="dxa"/>
          </w:tcPr>
          <w:p w:rsidR="00F97C74" w:rsidRPr="00F97C74" w:rsidRDefault="00F97C74" w:rsidP="00FF2749">
            <w:pPr>
              <w:widowControl/>
              <w:autoSpaceDE/>
              <w:autoSpaceDN/>
              <w:adjustRightInd/>
              <w:rPr>
                <w:sz w:val="28"/>
                <w:szCs w:val="28"/>
              </w:rPr>
            </w:pPr>
            <w:r w:rsidRPr="00F97C74">
              <w:rPr>
                <w:sz w:val="28"/>
                <w:szCs w:val="28"/>
              </w:rPr>
              <w:t>Межбюджетные трансферты на мероприятия по модернизации систем наружного освещения населенных пунктов Республики Башкортостан</w:t>
            </w:r>
          </w:p>
        </w:tc>
      </w:tr>
    </w:tbl>
    <w:p w:rsidR="00F97C74" w:rsidRPr="00F97C74" w:rsidRDefault="00F97C74" w:rsidP="00F97C74">
      <w:pPr>
        <w:widowControl/>
        <w:autoSpaceDE/>
        <w:autoSpaceDN/>
        <w:adjustRightInd/>
        <w:rPr>
          <w:sz w:val="28"/>
          <w:szCs w:val="28"/>
        </w:rPr>
      </w:pPr>
    </w:p>
    <w:p w:rsidR="004D12BE" w:rsidRPr="00F97C74" w:rsidRDefault="004D12BE" w:rsidP="004D12BE">
      <w:pPr>
        <w:rPr>
          <w:sz w:val="28"/>
          <w:szCs w:val="28"/>
        </w:rPr>
      </w:pPr>
    </w:p>
    <w:p w:rsidR="004D12BE" w:rsidRPr="00F97C74" w:rsidRDefault="004D12BE" w:rsidP="004D12BE">
      <w:pPr>
        <w:rPr>
          <w:sz w:val="28"/>
          <w:szCs w:val="28"/>
        </w:rPr>
      </w:pPr>
      <w:r w:rsidRPr="00F97C74">
        <w:rPr>
          <w:sz w:val="28"/>
          <w:szCs w:val="28"/>
        </w:rPr>
        <w:t xml:space="preserve"> 2.</w:t>
      </w:r>
      <w:proofErr w:type="gramStart"/>
      <w:r w:rsidRPr="00F97C74">
        <w:rPr>
          <w:sz w:val="28"/>
          <w:szCs w:val="28"/>
        </w:rPr>
        <w:t>Контроль за</w:t>
      </w:r>
      <w:proofErr w:type="gramEnd"/>
      <w:r w:rsidRPr="00F97C74">
        <w:rPr>
          <w:sz w:val="28"/>
          <w:szCs w:val="28"/>
        </w:rPr>
        <w:t xml:space="preserve"> исполнением настоящего Постановления оставляю за собой.</w:t>
      </w:r>
    </w:p>
    <w:p w:rsidR="00EE45C8" w:rsidRPr="00F97C74" w:rsidRDefault="00EE45C8" w:rsidP="00FE6EE4">
      <w:pPr>
        <w:rPr>
          <w:sz w:val="28"/>
          <w:szCs w:val="28"/>
        </w:rPr>
      </w:pPr>
    </w:p>
    <w:p w:rsidR="00706030" w:rsidRPr="00F97C74" w:rsidRDefault="00706030" w:rsidP="00AE26BC">
      <w:pPr>
        <w:widowControl/>
        <w:autoSpaceDE/>
        <w:autoSpaceDN/>
        <w:adjustRightInd/>
        <w:rPr>
          <w:sz w:val="28"/>
          <w:szCs w:val="28"/>
        </w:rPr>
      </w:pPr>
      <w:r w:rsidRPr="00F97C74">
        <w:rPr>
          <w:sz w:val="28"/>
          <w:szCs w:val="28"/>
        </w:rPr>
        <w:t xml:space="preserve">Глава сельского поселения </w:t>
      </w:r>
      <w:r w:rsidRPr="00F97C74">
        <w:rPr>
          <w:sz w:val="28"/>
          <w:szCs w:val="28"/>
        </w:rPr>
        <w:tab/>
      </w:r>
      <w:r w:rsidRPr="00F97C74">
        <w:rPr>
          <w:sz w:val="28"/>
          <w:szCs w:val="28"/>
        </w:rPr>
        <w:tab/>
      </w:r>
      <w:r w:rsidRPr="00F97C74">
        <w:rPr>
          <w:sz w:val="28"/>
          <w:szCs w:val="28"/>
        </w:rPr>
        <w:tab/>
      </w:r>
      <w:r w:rsidRPr="00F97C74">
        <w:rPr>
          <w:sz w:val="28"/>
          <w:szCs w:val="28"/>
        </w:rPr>
        <w:tab/>
      </w:r>
      <w:r w:rsidRPr="00F97C74">
        <w:rPr>
          <w:sz w:val="28"/>
          <w:szCs w:val="28"/>
        </w:rPr>
        <w:tab/>
        <w:t>Х.Ю.Галиастанов</w:t>
      </w:r>
    </w:p>
    <w:p w:rsidR="00F97C74" w:rsidRPr="00F97C74" w:rsidRDefault="00F97C74" w:rsidP="00F97C74">
      <w:pPr>
        <w:widowControl/>
        <w:autoSpaceDE/>
        <w:autoSpaceDN/>
        <w:adjustRightInd/>
        <w:rPr>
          <w:sz w:val="28"/>
          <w:szCs w:val="28"/>
        </w:rPr>
      </w:pPr>
    </w:p>
    <w:p w:rsidR="00F97C74" w:rsidRPr="00F97C74" w:rsidRDefault="00F97C74">
      <w:pPr>
        <w:widowControl/>
        <w:autoSpaceDE/>
        <w:autoSpaceDN/>
        <w:adjustRightInd/>
        <w:rPr>
          <w:sz w:val="28"/>
          <w:szCs w:val="28"/>
        </w:rPr>
      </w:pPr>
    </w:p>
    <w:sectPr w:rsidR="00F97C74" w:rsidRPr="00F97C74" w:rsidSect="007750A6">
      <w:pgSz w:w="11909" w:h="16834"/>
      <w:pgMar w:top="876" w:right="360" w:bottom="360" w:left="105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00001A87" w:usb1="00000000" w:usb2="00000000" w:usb3="00000000" w:csb0="000000BF" w:csb1="00000000"/>
  </w:font>
  <w:font w:name="Bashkort">
    <w:panose1 w:val="00000400000000000000"/>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6A6B7E"/>
    <w:lvl w:ilvl="0">
      <w:numFmt w:val="bullet"/>
      <w:lvlText w:val="*"/>
      <w:lvlJc w:val="left"/>
    </w:lvl>
  </w:abstractNum>
  <w:abstractNum w:abstractNumId="1">
    <w:nsid w:val="04FE2B12"/>
    <w:multiLevelType w:val="singleLevel"/>
    <w:tmpl w:val="11B0E1A0"/>
    <w:lvl w:ilvl="0">
      <w:start w:val="18"/>
      <w:numFmt w:val="decimal"/>
      <w:lvlText w:val="%1."/>
      <w:legacy w:legacy="1" w:legacySpace="0" w:legacyIndent="552"/>
      <w:lvlJc w:val="left"/>
      <w:rPr>
        <w:rFonts w:ascii="Times New Roman" w:hAnsi="Times New Roman" w:cs="Times New Roman" w:hint="default"/>
      </w:rPr>
    </w:lvl>
  </w:abstractNum>
  <w:abstractNum w:abstractNumId="2">
    <w:nsid w:val="06406D04"/>
    <w:multiLevelType w:val="hybridMultilevel"/>
    <w:tmpl w:val="BFE67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9E1BFA"/>
    <w:multiLevelType w:val="singleLevel"/>
    <w:tmpl w:val="EC66A898"/>
    <w:lvl w:ilvl="0">
      <w:start w:val="2"/>
      <w:numFmt w:val="decimal"/>
      <w:lvlText w:val="%1."/>
      <w:legacy w:legacy="1" w:legacySpace="0" w:legacyIndent="307"/>
      <w:lvlJc w:val="left"/>
      <w:rPr>
        <w:rFonts w:ascii="Times New Roman" w:hAnsi="Times New Roman" w:cs="Times New Roman" w:hint="default"/>
      </w:rPr>
    </w:lvl>
  </w:abstractNum>
  <w:abstractNum w:abstractNumId="4">
    <w:nsid w:val="158E146B"/>
    <w:multiLevelType w:val="singleLevel"/>
    <w:tmpl w:val="FE1C0072"/>
    <w:lvl w:ilvl="0">
      <w:start w:val="5"/>
      <w:numFmt w:val="decimal"/>
      <w:lvlText w:val="%1."/>
      <w:legacy w:legacy="1" w:legacySpace="0" w:legacyIndent="384"/>
      <w:lvlJc w:val="left"/>
      <w:rPr>
        <w:rFonts w:ascii="Times New Roman" w:hAnsi="Times New Roman" w:cs="Times New Roman" w:hint="default"/>
      </w:rPr>
    </w:lvl>
  </w:abstractNum>
  <w:abstractNum w:abstractNumId="5">
    <w:nsid w:val="1A706065"/>
    <w:multiLevelType w:val="hybridMultilevel"/>
    <w:tmpl w:val="A07E754A"/>
    <w:lvl w:ilvl="0" w:tplc="99B417A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1EEA2184"/>
    <w:multiLevelType w:val="singleLevel"/>
    <w:tmpl w:val="FF368496"/>
    <w:lvl w:ilvl="0">
      <w:start w:val="20"/>
      <w:numFmt w:val="decimal"/>
      <w:lvlText w:val="%1."/>
      <w:legacy w:legacy="1" w:legacySpace="0" w:legacyIndent="441"/>
      <w:lvlJc w:val="left"/>
      <w:rPr>
        <w:rFonts w:ascii="Times New Roman" w:hAnsi="Times New Roman" w:cs="Times New Roman" w:hint="default"/>
      </w:rPr>
    </w:lvl>
  </w:abstractNum>
  <w:abstractNum w:abstractNumId="7">
    <w:nsid w:val="1F6408F3"/>
    <w:multiLevelType w:val="singleLevel"/>
    <w:tmpl w:val="20FE26C6"/>
    <w:lvl w:ilvl="0">
      <w:start w:val="13"/>
      <w:numFmt w:val="decimal"/>
      <w:lvlText w:val="%1."/>
      <w:legacy w:legacy="1" w:legacySpace="0" w:legacyIndent="509"/>
      <w:lvlJc w:val="left"/>
      <w:rPr>
        <w:rFonts w:ascii="Times New Roman" w:hAnsi="Times New Roman" w:cs="Times New Roman" w:hint="default"/>
      </w:rPr>
    </w:lvl>
  </w:abstractNum>
  <w:abstractNum w:abstractNumId="8">
    <w:nsid w:val="22CC2D4B"/>
    <w:multiLevelType w:val="multilevel"/>
    <w:tmpl w:val="BB00782A"/>
    <w:lvl w:ilvl="0">
      <w:start w:val="1"/>
      <w:numFmt w:val="decimal"/>
      <w:lvlText w:val="%1."/>
      <w:lvlJc w:val="left"/>
      <w:pPr>
        <w:ind w:left="600" w:hanging="600"/>
      </w:pPr>
      <w:rPr>
        <w:rFonts w:hint="default"/>
      </w:rPr>
    </w:lvl>
    <w:lvl w:ilvl="1">
      <w:start w:val="6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B505AFA"/>
    <w:multiLevelType w:val="hybridMultilevel"/>
    <w:tmpl w:val="F5789DF8"/>
    <w:lvl w:ilvl="0" w:tplc="A9F25554">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nsid w:val="490C17D4"/>
    <w:multiLevelType w:val="singleLevel"/>
    <w:tmpl w:val="C434895E"/>
    <w:lvl w:ilvl="0">
      <w:start w:val="7"/>
      <w:numFmt w:val="decimal"/>
      <w:lvlText w:val="%1."/>
      <w:legacy w:legacy="1" w:legacySpace="0" w:legacyIndent="298"/>
      <w:lvlJc w:val="left"/>
      <w:rPr>
        <w:rFonts w:ascii="Times New Roman" w:hAnsi="Times New Roman" w:cs="Times New Roman" w:hint="default"/>
      </w:rPr>
    </w:lvl>
  </w:abstractNum>
  <w:abstractNum w:abstractNumId="11">
    <w:nsid w:val="62B05371"/>
    <w:multiLevelType w:val="singleLevel"/>
    <w:tmpl w:val="CC5A4C5E"/>
    <w:lvl w:ilvl="0">
      <w:start w:val="15"/>
      <w:numFmt w:val="decimal"/>
      <w:lvlText w:val="%1."/>
      <w:legacy w:legacy="1" w:legacySpace="0" w:legacyIndent="389"/>
      <w:lvlJc w:val="left"/>
      <w:rPr>
        <w:rFonts w:ascii="Times New Roman" w:hAnsi="Times New Roman" w:cs="Times New Roman" w:hint="default"/>
      </w:rPr>
    </w:lvl>
  </w:abstractNum>
  <w:abstractNum w:abstractNumId="12">
    <w:nsid w:val="6A730B13"/>
    <w:multiLevelType w:val="multilevel"/>
    <w:tmpl w:val="291453D4"/>
    <w:lvl w:ilvl="0">
      <w:start w:val="1"/>
      <w:numFmt w:val="decimal"/>
      <w:lvlText w:val="%1."/>
      <w:lvlJc w:val="left"/>
      <w:pPr>
        <w:ind w:left="450" w:hanging="450"/>
      </w:pPr>
      <w:rPr>
        <w:rFonts w:hint="default"/>
      </w:rPr>
    </w:lvl>
    <w:lvl w:ilvl="1">
      <w:start w:val="2"/>
      <w:numFmt w:val="decimal"/>
      <w:lvlText w:val="%1.%2."/>
      <w:lvlJc w:val="left"/>
      <w:pPr>
        <w:ind w:left="1819" w:hanging="72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377" w:hanging="108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935" w:hanging="1440"/>
      </w:pPr>
      <w:rPr>
        <w:rFonts w:hint="default"/>
      </w:rPr>
    </w:lvl>
    <w:lvl w:ilvl="6">
      <w:start w:val="1"/>
      <w:numFmt w:val="decimal"/>
      <w:lvlText w:val="%1.%2.%3.%4.%5.%6.%7."/>
      <w:lvlJc w:val="left"/>
      <w:pPr>
        <w:ind w:left="8394" w:hanging="1800"/>
      </w:pPr>
      <w:rPr>
        <w:rFonts w:hint="default"/>
      </w:rPr>
    </w:lvl>
    <w:lvl w:ilvl="7">
      <w:start w:val="1"/>
      <w:numFmt w:val="decimal"/>
      <w:lvlText w:val="%1.%2.%3.%4.%5.%6.%7.%8."/>
      <w:lvlJc w:val="left"/>
      <w:pPr>
        <w:ind w:left="9493" w:hanging="1800"/>
      </w:pPr>
      <w:rPr>
        <w:rFonts w:hint="default"/>
      </w:rPr>
    </w:lvl>
    <w:lvl w:ilvl="8">
      <w:start w:val="1"/>
      <w:numFmt w:val="decimal"/>
      <w:lvlText w:val="%1.%2.%3.%4.%5.%6.%7.%8.%9."/>
      <w:lvlJc w:val="left"/>
      <w:pPr>
        <w:ind w:left="10952" w:hanging="2160"/>
      </w:pPr>
      <w:rPr>
        <w:rFonts w:hint="default"/>
      </w:rPr>
    </w:lvl>
  </w:abstractNum>
  <w:num w:numId="1">
    <w:abstractNumId w:val="3"/>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4"/>
  </w:num>
  <w:num w:numId="4">
    <w:abstractNumId w:val="10"/>
  </w:num>
  <w:num w:numId="5">
    <w:abstractNumId w:val="7"/>
  </w:num>
  <w:num w:numId="6">
    <w:abstractNumId w:val="11"/>
  </w:num>
  <w:num w:numId="7">
    <w:abstractNumId w:val="1"/>
  </w:num>
  <w:num w:numId="8">
    <w:abstractNumId w:val="6"/>
  </w:num>
  <w:num w:numId="9">
    <w:abstractNumId w:val="12"/>
  </w:num>
  <w:num w:numId="10">
    <w:abstractNumId w:val="8"/>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AD"/>
    <w:rsid w:val="00073E27"/>
    <w:rsid w:val="000D3DC8"/>
    <w:rsid w:val="001117EE"/>
    <w:rsid w:val="00134DAD"/>
    <w:rsid w:val="001C3D29"/>
    <w:rsid w:val="001F704E"/>
    <w:rsid w:val="00252840"/>
    <w:rsid w:val="002D5248"/>
    <w:rsid w:val="00366607"/>
    <w:rsid w:val="003A6104"/>
    <w:rsid w:val="003B252E"/>
    <w:rsid w:val="0048303B"/>
    <w:rsid w:val="004D12BE"/>
    <w:rsid w:val="00522D41"/>
    <w:rsid w:val="005342AA"/>
    <w:rsid w:val="00631999"/>
    <w:rsid w:val="00700D80"/>
    <w:rsid w:val="00706030"/>
    <w:rsid w:val="007750A6"/>
    <w:rsid w:val="00842A51"/>
    <w:rsid w:val="008805B1"/>
    <w:rsid w:val="00923B64"/>
    <w:rsid w:val="009661FD"/>
    <w:rsid w:val="009B4225"/>
    <w:rsid w:val="009C0CF6"/>
    <w:rsid w:val="00AC5B33"/>
    <w:rsid w:val="00AE26BC"/>
    <w:rsid w:val="00B71065"/>
    <w:rsid w:val="00D27278"/>
    <w:rsid w:val="00D71C1F"/>
    <w:rsid w:val="00E94C46"/>
    <w:rsid w:val="00EE0DB5"/>
    <w:rsid w:val="00EE45C8"/>
    <w:rsid w:val="00F97C74"/>
    <w:rsid w:val="00FE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966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AC5B33"/>
    <w:pPr>
      <w:keepNext/>
      <w:widowControl/>
      <w:autoSpaceDE/>
      <w:autoSpaceDN/>
      <w:adjustRightInd/>
      <w:jc w:val="center"/>
      <w:outlineLvl w:val="5"/>
    </w:pPr>
    <w:rPr>
      <w:b/>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A51"/>
    <w:pPr>
      <w:widowControl w:val="0"/>
      <w:autoSpaceDE w:val="0"/>
      <w:autoSpaceDN w:val="0"/>
    </w:pPr>
    <w:rPr>
      <w:rFonts w:ascii="Calibri" w:hAnsi="Calibri" w:cs="Calibri"/>
      <w:sz w:val="22"/>
    </w:rPr>
  </w:style>
  <w:style w:type="character" w:customStyle="1" w:styleId="60">
    <w:name w:val="Заголовок 6 Знак"/>
    <w:link w:val="6"/>
    <w:rsid w:val="00AC5B33"/>
    <w:rPr>
      <w:b/>
      <w:sz w:val="30"/>
    </w:rPr>
  </w:style>
  <w:style w:type="paragraph" w:styleId="a3">
    <w:name w:val="Title"/>
    <w:basedOn w:val="a"/>
    <w:link w:val="a4"/>
    <w:uiPriority w:val="10"/>
    <w:qFormat/>
    <w:rsid w:val="009B4225"/>
    <w:pPr>
      <w:widowControl/>
      <w:autoSpaceDE/>
      <w:autoSpaceDN/>
      <w:adjustRightInd/>
      <w:jc w:val="center"/>
    </w:pPr>
    <w:rPr>
      <w:b/>
      <w:sz w:val="28"/>
      <w:u w:val="single"/>
    </w:rPr>
  </w:style>
  <w:style w:type="character" w:customStyle="1" w:styleId="a4">
    <w:name w:val="Название Знак"/>
    <w:link w:val="a3"/>
    <w:uiPriority w:val="10"/>
    <w:rsid w:val="009B4225"/>
    <w:rPr>
      <w:b/>
      <w:sz w:val="28"/>
      <w:u w:val="single"/>
    </w:rPr>
  </w:style>
  <w:style w:type="paragraph" w:customStyle="1" w:styleId="ConsPlusTitle">
    <w:name w:val="ConsPlusTitle"/>
    <w:rsid w:val="00FE6EE4"/>
    <w:pPr>
      <w:widowControl w:val="0"/>
      <w:autoSpaceDE w:val="0"/>
      <w:autoSpaceDN w:val="0"/>
    </w:pPr>
    <w:rPr>
      <w:rFonts w:ascii="Calibri" w:hAnsi="Calibri" w:cs="Calibri"/>
      <w:b/>
      <w:sz w:val="22"/>
    </w:rPr>
  </w:style>
  <w:style w:type="paragraph" w:customStyle="1" w:styleId="ConsPlusNonformat">
    <w:name w:val="ConsPlusNonformat"/>
    <w:rsid w:val="007750A6"/>
    <w:pPr>
      <w:widowControl w:val="0"/>
      <w:autoSpaceDE w:val="0"/>
      <w:autoSpaceDN w:val="0"/>
    </w:pPr>
    <w:rPr>
      <w:rFonts w:ascii="Courier New" w:hAnsi="Courier New" w:cs="Courier New"/>
    </w:rPr>
  </w:style>
  <w:style w:type="paragraph" w:styleId="a5">
    <w:name w:val="Balloon Text"/>
    <w:basedOn w:val="a"/>
    <w:link w:val="a6"/>
    <w:rsid w:val="00706030"/>
    <w:rPr>
      <w:rFonts w:ascii="Tahoma" w:hAnsi="Tahoma" w:cs="Tahoma"/>
      <w:sz w:val="16"/>
      <w:szCs w:val="16"/>
    </w:rPr>
  </w:style>
  <w:style w:type="character" w:customStyle="1" w:styleId="a6">
    <w:name w:val="Текст выноски Знак"/>
    <w:basedOn w:val="a0"/>
    <w:link w:val="a5"/>
    <w:rsid w:val="00706030"/>
    <w:rPr>
      <w:rFonts w:ascii="Tahoma" w:hAnsi="Tahoma" w:cs="Tahoma"/>
      <w:sz w:val="16"/>
      <w:szCs w:val="16"/>
    </w:rPr>
  </w:style>
  <w:style w:type="character" w:customStyle="1" w:styleId="10">
    <w:name w:val="Заголовок 1 Знак"/>
    <w:basedOn w:val="a0"/>
    <w:link w:val="1"/>
    <w:rsid w:val="009661F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966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AC5B33"/>
    <w:pPr>
      <w:keepNext/>
      <w:widowControl/>
      <w:autoSpaceDE/>
      <w:autoSpaceDN/>
      <w:adjustRightInd/>
      <w:jc w:val="center"/>
      <w:outlineLvl w:val="5"/>
    </w:pPr>
    <w:rPr>
      <w:b/>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A51"/>
    <w:pPr>
      <w:widowControl w:val="0"/>
      <w:autoSpaceDE w:val="0"/>
      <w:autoSpaceDN w:val="0"/>
    </w:pPr>
    <w:rPr>
      <w:rFonts w:ascii="Calibri" w:hAnsi="Calibri" w:cs="Calibri"/>
      <w:sz w:val="22"/>
    </w:rPr>
  </w:style>
  <w:style w:type="character" w:customStyle="1" w:styleId="60">
    <w:name w:val="Заголовок 6 Знак"/>
    <w:link w:val="6"/>
    <w:rsid w:val="00AC5B33"/>
    <w:rPr>
      <w:b/>
      <w:sz w:val="30"/>
    </w:rPr>
  </w:style>
  <w:style w:type="paragraph" w:styleId="a3">
    <w:name w:val="Title"/>
    <w:basedOn w:val="a"/>
    <w:link w:val="a4"/>
    <w:uiPriority w:val="10"/>
    <w:qFormat/>
    <w:rsid w:val="009B4225"/>
    <w:pPr>
      <w:widowControl/>
      <w:autoSpaceDE/>
      <w:autoSpaceDN/>
      <w:adjustRightInd/>
      <w:jc w:val="center"/>
    </w:pPr>
    <w:rPr>
      <w:b/>
      <w:sz w:val="28"/>
      <w:u w:val="single"/>
    </w:rPr>
  </w:style>
  <w:style w:type="character" w:customStyle="1" w:styleId="a4">
    <w:name w:val="Название Знак"/>
    <w:link w:val="a3"/>
    <w:uiPriority w:val="10"/>
    <w:rsid w:val="009B4225"/>
    <w:rPr>
      <w:b/>
      <w:sz w:val="28"/>
      <w:u w:val="single"/>
    </w:rPr>
  </w:style>
  <w:style w:type="paragraph" w:customStyle="1" w:styleId="ConsPlusTitle">
    <w:name w:val="ConsPlusTitle"/>
    <w:rsid w:val="00FE6EE4"/>
    <w:pPr>
      <w:widowControl w:val="0"/>
      <w:autoSpaceDE w:val="0"/>
      <w:autoSpaceDN w:val="0"/>
    </w:pPr>
    <w:rPr>
      <w:rFonts w:ascii="Calibri" w:hAnsi="Calibri" w:cs="Calibri"/>
      <w:b/>
      <w:sz w:val="22"/>
    </w:rPr>
  </w:style>
  <w:style w:type="paragraph" w:customStyle="1" w:styleId="ConsPlusNonformat">
    <w:name w:val="ConsPlusNonformat"/>
    <w:rsid w:val="007750A6"/>
    <w:pPr>
      <w:widowControl w:val="0"/>
      <w:autoSpaceDE w:val="0"/>
      <w:autoSpaceDN w:val="0"/>
    </w:pPr>
    <w:rPr>
      <w:rFonts w:ascii="Courier New" w:hAnsi="Courier New" w:cs="Courier New"/>
    </w:rPr>
  </w:style>
  <w:style w:type="paragraph" w:styleId="a5">
    <w:name w:val="Balloon Text"/>
    <w:basedOn w:val="a"/>
    <w:link w:val="a6"/>
    <w:rsid w:val="00706030"/>
    <w:rPr>
      <w:rFonts w:ascii="Tahoma" w:hAnsi="Tahoma" w:cs="Tahoma"/>
      <w:sz w:val="16"/>
      <w:szCs w:val="16"/>
    </w:rPr>
  </w:style>
  <w:style w:type="character" w:customStyle="1" w:styleId="a6">
    <w:name w:val="Текст выноски Знак"/>
    <w:basedOn w:val="a0"/>
    <w:link w:val="a5"/>
    <w:rsid w:val="00706030"/>
    <w:rPr>
      <w:rFonts w:ascii="Tahoma" w:hAnsi="Tahoma" w:cs="Tahoma"/>
      <w:sz w:val="16"/>
      <w:szCs w:val="16"/>
    </w:rPr>
  </w:style>
  <w:style w:type="character" w:customStyle="1" w:styleId="10">
    <w:name w:val="Заголовок 1 Знак"/>
    <w:basedOn w:val="a0"/>
    <w:link w:val="1"/>
    <w:rsid w:val="009661F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О проведении антикоррупционной экспертизы</vt:lpstr>
    </vt:vector>
  </TitlesOfParts>
  <Company>SPecialiST RePack</Company>
  <LinksUpToDate>false</LinksUpToDate>
  <CharactersWithSpaces>1822</CharactersWithSpaces>
  <SharedDoc>false</SharedDoc>
  <HLinks>
    <vt:vector size="36" baseType="variant">
      <vt:variant>
        <vt:i4>4849668</vt:i4>
      </vt:variant>
      <vt:variant>
        <vt:i4>15</vt:i4>
      </vt:variant>
      <vt:variant>
        <vt:i4>0</vt:i4>
      </vt:variant>
      <vt:variant>
        <vt:i4>5</vt:i4>
      </vt:variant>
      <vt:variant>
        <vt:lpwstr>consultantplus://offline/ref=DA63AE256C3E80FB03DD42E0D98BCA56D82F9E5D174CEA094022B4B40EA82D8BACAA4206C0D48E71j6J</vt:lpwstr>
      </vt:variant>
      <vt:variant>
        <vt:lpwstr/>
      </vt:variant>
      <vt:variant>
        <vt:i4>131137</vt:i4>
      </vt:variant>
      <vt:variant>
        <vt:i4>12</vt:i4>
      </vt:variant>
      <vt:variant>
        <vt:i4>0</vt:i4>
      </vt:variant>
      <vt:variant>
        <vt:i4>5</vt:i4>
      </vt:variant>
      <vt:variant>
        <vt:lpwstr/>
      </vt:variant>
      <vt:variant>
        <vt:lpwstr>P113</vt:lpwstr>
      </vt:variant>
      <vt:variant>
        <vt:i4>3211376</vt:i4>
      </vt:variant>
      <vt:variant>
        <vt:i4>9</vt:i4>
      </vt:variant>
      <vt:variant>
        <vt:i4>0</vt:i4>
      </vt:variant>
      <vt:variant>
        <vt:i4>5</vt:i4>
      </vt:variant>
      <vt:variant>
        <vt:lpwstr/>
      </vt:variant>
      <vt:variant>
        <vt:lpwstr>P10</vt:lpwstr>
      </vt:variant>
      <vt:variant>
        <vt:i4>3604592</vt:i4>
      </vt:variant>
      <vt:variant>
        <vt:i4>6</vt:i4>
      </vt:variant>
      <vt:variant>
        <vt:i4>0</vt:i4>
      </vt:variant>
      <vt:variant>
        <vt:i4>5</vt:i4>
      </vt:variant>
      <vt:variant>
        <vt:lpwstr/>
      </vt:variant>
      <vt:variant>
        <vt:lpwstr>P73</vt:lpwstr>
      </vt:variant>
      <vt:variant>
        <vt:i4>4849667</vt:i4>
      </vt:variant>
      <vt:variant>
        <vt:i4>3</vt:i4>
      </vt:variant>
      <vt:variant>
        <vt:i4>0</vt:i4>
      </vt:variant>
      <vt:variant>
        <vt:i4>5</vt:i4>
      </vt:variant>
      <vt:variant>
        <vt:lpwstr>consultantplus://offline/ref=DA63AE256C3E80FB03DD42E0D98BCA56D82F9E5D174CEA094022B4B40EA82D8BACAA4206C0D48771jCJ</vt:lpwstr>
      </vt:variant>
      <vt:variant>
        <vt:lpwstr/>
      </vt:variant>
      <vt:variant>
        <vt:i4>3735655</vt:i4>
      </vt:variant>
      <vt:variant>
        <vt:i4>0</vt:i4>
      </vt:variant>
      <vt:variant>
        <vt:i4>0</vt:i4>
      </vt:variant>
      <vt:variant>
        <vt:i4>5</vt:i4>
      </vt:variant>
      <vt:variant>
        <vt:lpwstr>consultantplus://offline/ref=516F2B197A07FC8449368DA42F90175D302E6ECC24938837718671C61B8D75D0EDAB02033EA15153PAn9H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антикоррупционной экспертизы</dc:title>
  <dc:creator>Customer</dc:creator>
  <cp:lastModifiedBy>Customer</cp:lastModifiedBy>
  <cp:revision>2</cp:revision>
  <cp:lastPrinted>2019-03-26T07:44:00Z</cp:lastPrinted>
  <dcterms:created xsi:type="dcterms:W3CDTF">2019-03-22T07:41:00Z</dcterms:created>
  <dcterms:modified xsi:type="dcterms:W3CDTF">2019-03-26T07:45:00Z</dcterms:modified>
</cp:coreProperties>
</file>