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25"/>
        <w:gridCol w:w="1839"/>
        <w:gridCol w:w="3975"/>
      </w:tblGrid>
      <w:tr w:rsidR="00085889" w:rsidRPr="00345B64" w:rsidTr="00B849C9">
        <w:trPr>
          <w:trHeight w:val="2813"/>
          <w:jc w:val="center"/>
        </w:trPr>
        <w:tc>
          <w:tcPr>
            <w:tcW w:w="4225" w:type="dxa"/>
          </w:tcPr>
          <w:p w:rsidR="00085889" w:rsidRPr="00345B64" w:rsidRDefault="00085889" w:rsidP="000904FA">
            <w:pPr>
              <w:pStyle w:val="31"/>
              <w:rPr>
                <w:rFonts w:ascii="NewtonITT" w:hAnsi="NewtonITT"/>
                <w:b/>
                <w:color w:val="000000" w:themeColor="text1"/>
                <w:sz w:val="22"/>
                <w:szCs w:val="22"/>
              </w:rPr>
            </w:pPr>
            <w:r w:rsidRPr="00345B64">
              <w:rPr>
                <w:rFonts w:ascii="NewtonITT" w:hAnsi="NewtonITT" w:cs="Newton"/>
                <w:b/>
                <w:color w:val="000000" w:themeColor="text1"/>
                <w:sz w:val="22"/>
                <w:szCs w:val="22"/>
              </w:rPr>
              <w:t>БАШЉОРТОСТАН</w:t>
            </w:r>
            <w:r w:rsidRPr="00345B64">
              <w:rPr>
                <w:rFonts w:ascii="NewtonITT" w:hAnsi="NewtonITT"/>
                <w:b/>
                <w:color w:val="000000" w:themeColor="text1"/>
                <w:sz w:val="22"/>
                <w:szCs w:val="22"/>
              </w:rPr>
              <w:t>РЕСПУБЛИКА</w:t>
            </w:r>
            <w:r w:rsidRPr="00345B64">
              <w:rPr>
                <w:rFonts w:ascii="NewtonITT" w:hAnsi="NewtonITT" w:cs="Newton"/>
                <w:b/>
                <w:color w:val="000000" w:themeColor="text1"/>
                <w:sz w:val="22"/>
                <w:szCs w:val="22"/>
              </w:rPr>
              <w:t>Ћ</w:t>
            </w:r>
            <w:proofErr w:type="gramStart"/>
            <w:r w:rsidRPr="00345B64">
              <w:rPr>
                <w:rFonts w:ascii="NewtonITT" w:hAnsi="NewtonITT"/>
                <w:b/>
                <w:color w:val="000000" w:themeColor="text1"/>
                <w:sz w:val="22"/>
                <w:szCs w:val="22"/>
              </w:rPr>
              <w:t>Ы</w:t>
            </w:r>
            <w:proofErr w:type="gramEnd"/>
          </w:p>
          <w:p w:rsidR="00085889" w:rsidRPr="00345B64" w:rsidRDefault="00085889" w:rsidP="000904FA">
            <w:pPr>
              <w:ind w:left="-121"/>
              <w:jc w:val="center"/>
              <w:rPr>
                <w:rFonts w:ascii="NewtonITT" w:hAnsi="NewtonITT" w:cs="Newton"/>
                <w:b/>
                <w:color w:val="000000" w:themeColor="text1"/>
                <w:sz w:val="22"/>
                <w:szCs w:val="22"/>
              </w:rPr>
            </w:pPr>
            <w:r w:rsidRPr="00345B64">
              <w:rPr>
                <w:rFonts w:ascii="NewtonITT" w:hAnsi="NewtonITT" w:cs="Newton"/>
                <w:b/>
                <w:color w:val="000000" w:themeColor="text1"/>
                <w:sz w:val="22"/>
                <w:szCs w:val="22"/>
              </w:rPr>
              <w:t xml:space="preserve">БЕЛОРЕТ РАЙОНЫ </w:t>
            </w:r>
          </w:p>
          <w:p w:rsidR="00085889" w:rsidRPr="00345B64" w:rsidRDefault="00085889" w:rsidP="000904FA">
            <w:pPr>
              <w:jc w:val="center"/>
              <w:rPr>
                <w:rFonts w:ascii="NewtonITT" w:hAnsi="NewtonITT" w:cs="Newton"/>
                <w:b/>
                <w:caps/>
                <w:color w:val="000000" w:themeColor="text1"/>
                <w:sz w:val="22"/>
                <w:szCs w:val="22"/>
              </w:rPr>
            </w:pPr>
            <w:r w:rsidRPr="00345B64">
              <w:rPr>
                <w:rFonts w:ascii="NewtonITT" w:hAnsi="NewtonITT" w:cs="Newton"/>
                <w:b/>
                <w:caps/>
                <w:color w:val="000000" w:themeColor="text1"/>
                <w:sz w:val="22"/>
                <w:szCs w:val="22"/>
              </w:rPr>
              <w:t>муниципаль районЫНЫң</w:t>
            </w:r>
          </w:p>
          <w:p w:rsidR="00085889" w:rsidRPr="00345B64" w:rsidRDefault="00085889" w:rsidP="000904FA">
            <w:pPr>
              <w:jc w:val="center"/>
              <w:rPr>
                <w:rFonts w:ascii="NewtonITT" w:hAnsi="NewtonITT" w:cs="Newton"/>
                <w:b/>
                <w:caps/>
                <w:color w:val="000000" w:themeColor="text1"/>
                <w:sz w:val="22"/>
                <w:szCs w:val="22"/>
              </w:rPr>
            </w:pPr>
            <w:r w:rsidRPr="00345B64">
              <w:rPr>
                <w:rFonts w:ascii="NewtonITT" w:hAnsi="NewtonITT" w:cs="Newton"/>
                <w:b/>
                <w:caps/>
                <w:color w:val="000000" w:themeColor="text1"/>
                <w:sz w:val="22"/>
                <w:szCs w:val="22"/>
              </w:rPr>
              <w:t xml:space="preserve">шығай АУЫЛ СОВЕТЫ </w:t>
            </w:r>
          </w:p>
          <w:p w:rsidR="00085889" w:rsidRPr="00345B64" w:rsidRDefault="00085889" w:rsidP="000904FA">
            <w:pPr>
              <w:jc w:val="center"/>
              <w:rPr>
                <w:rFonts w:ascii="NewtonITT" w:hAnsi="NewtonITT" w:cs="Newton"/>
                <w:b/>
                <w:caps/>
                <w:color w:val="000000" w:themeColor="text1"/>
                <w:sz w:val="22"/>
                <w:szCs w:val="22"/>
              </w:rPr>
            </w:pPr>
            <w:r w:rsidRPr="00345B64">
              <w:rPr>
                <w:rFonts w:ascii="NewtonITT" w:hAnsi="NewtonITT" w:cs="Newton"/>
                <w:b/>
                <w:caps/>
                <w:color w:val="000000" w:themeColor="text1"/>
                <w:sz w:val="22"/>
                <w:szCs w:val="22"/>
              </w:rPr>
              <w:t xml:space="preserve">АУЫЛ БИЛәМәһЕ </w:t>
            </w:r>
          </w:p>
          <w:p w:rsidR="00085889" w:rsidRPr="00345B64" w:rsidRDefault="00085889" w:rsidP="000904FA">
            <w:pPr>
              <w:jc w:val="center"/>
              <w:rPr>
                <w:color w:val="000000" w:themeColor="text1"/>
                <w:sz w:val="10"/>
                <w:szCs w:val="10"/>
              </w:rPr>
            </w:pPr>
            <w:r w:rsidRPr="00345B64">
              <w:rPr>
                <w:rFonts w:ascii="NewtonITT" w:hAnsi="NewtonITT" w:cs="Newton"/>
                <w:b/>
                <w:color w:val="000000" w:themeColor="text1"/>
                <w:sz w:val="22"/>
                <w:szCs w:val="22"/>
              </w:rPr>
              <w:t>СОВЕТЫ</w:t>
            </w:r>
            <w:r w:rsidRPr="00345B64">
              <w:rPr>
                <w:color w:val="000000" w:themeColor="text1"/>
                <w:sz w:val="10"/>
                <w:szCs w:val="10"/>
              </w:rPr>
              <w:t xml:space="preserve"> </w:t>
            </w:r>
          </w:p>
          <w:p w:rsidR="00085889" w:rsidRPr="00345B64" w:rsidRDefault="00085889" w:rsidP="000904FA">
            <w:pPr>
              <w:jc w:val="center"/>
              <w:rPr>
                <w:rFonts w:ascii="NewtonITT" w:hAnsi="NewtonITT"/>
                <w:color w:val="000000" w:themeColor="text1"/>
                <w:sz w:val="10"/>
                <w:szCs w:val="10"/>
              </w:rPr>
            </w:pPr>
          </w:p>
          <w:p w:rsidR="00085889" w:rsidRPr="00345B64" w:rsidRDefault="00085889" w:rsidP="000904FA">
            <w:pPr>
              <w:jc w:val="center"/>
              <w:rPr>
                <w:rFonts w:ascii="NewtonITT" w:hAnsi="NewtonITT"/>
                <w:color w:val="000000" w:themeColor="text1"/>
                <w:sz w:val="19"/>
                <w:szCs w:val="19"/>
              </w:rPr>
            </w:pPr>
            <w:r w:rsidRPr="00345B64">
              <w:rPr>
                <w:rFonts w:ascii="NewtonITT" w:hAnsi="NewtonITT"/>
                <w:color w:val="000000" w:themeColor="text1"/>
                <w:sz w:val="19"/>
                <w:szCs w:val="19"/>
              </w:rPr>
              <w:t xml:space="preserve">453538, БР, </w:t>
            </w:r>
            <w:proofErr w:type="spellStart"/>
            <w:r w:rsidRPr="00345B64">
              <w:rPr>
                <w:rFonts w:ascii="NewtonITT" w:hAnsi="NewtonITT"/>
                <w:color w:val="000000" w:themeColor="text1"/>
                <w:sz w:val="19"/>
                <w:szCs w:val="19"/>
              </w:rPr>
              <w:t>Белорет</w:t>
            </w:r>
            <w:proofErr w:type="spellEnd"/>
            <w:r w:rsidRPr="00345B64">
              <w:rPr>
                <w:rFonts w:ascii="NewtonITT" w:hAnsi="NewtonITT"/>
                <w:color w:val="000000" w:themeColor="text1"/>
                <w:sz w:val="19"/>
                <w:szCs w:val="19"/>
              </w:rPr>
              <w:t xml:space="preserve"> районы, </w:t>
            </w:r>
          </w:p>
          <w:p w:rsidR="00085889" w:rsidRPr="00345B64" w:rsidRDefault="00085889" w:rsidP="000904FA">
            <w:pPr>
              <w:jc w:val="center"/>
              <w:rPr>
                <w:rFonts w:ascii="NewtonITT" w:hAnsi="NewtonITT"/>
                <w:b/>
                <w:color w:val="000000" w:themeColor="text1"/>
                <w:sz w:val="19"/>
                <w:szCs w:val="19"/>
              </w:rPr>
            </w:pPr>
            <w:r w:rsidRPr="00345B64">
              <w:rPr>
                <w:rFonts w:ascii="NewtonITT" w:hAnsi="NewtonITT"/>
                <w:color w:val="000000" w:themeColor="text1"/>
                <w:sz w:val="19"/>
                <w:szCs w:val="19"/>
              </w:rPr>
              <w:t xml:space="preserve">Шығай </w:t>
            </w:r>
            <w:proofErr w:type="spellStart"/>
            <w:r w:rsidRPr="00345B64">
              <w:rPr>
                <w:rFonts w:ascii="NewtonITT" w:hAnsi="NewtonITT"/>
                <w:color w:val="000000" w:themeColor="text1"/>
                <w:sz w:val="19"/>
                <w:szCs w:val="19"/>
              </w:rPr>
              <w:t>ауылы</w:t>
            </w:r>
            <w:proofErr w:type="spellEnd"/>
            <w:r w:rsidRPr="00345B64">
              <w:rPr>
                <w:rFonts w:ascii="NewtonITT" w:hAnsi="NewtonITT"/>
                <w:color w:val="000000" w:themeColor="text1"/>
                <w:sz w:val="19"/>
                <w:szCs w:val="19"/>
              </w:rPr>
              <w:t>,  Мәктә</w:t>
            </w:r>
            <w:proofErr w:type="gramStart"/>
            <w:r w:rsidRPr="00345B64">
              <w:rPr>
                <w:rFonts w:ascii="NewtonITT" w:hAnsi="NewtonITT"/>
                <w:color w:val="000000" w:themeColor="text1"/>
                <w:sz w:val="19"/>
                <w:szCs w:val="19"/>
              </w:rPr>
              <w:t>п</w:t>
            </w:r>
            <w:proofErr w:type="gramEnd"/>
            <w:r w:rsidRPr="00345B64">
              <w:rPr>
                <w:rFonts w:ascii="NewtonITT" w:hAnsi="NewtonITT"/>
                <w:color w:val="000000" w:themeColor="text1"/>
                <w:sz w:val="19"/>
                <w:szCs w:val="19"/>
              </w:rPr>
              <w:t xml:space="preserve">  </w:t>
            </w:r>
            <w:proofErr w:type="spellStart"/>
            <w:r w:rsidRPr="00345B64">
              <w:rPr>
                <w:rFonts w:ascii="NewtonITT" w:hAnsi="NewtonITT"/>
                <w:color w:val="000000" w:themeColor="text1"/>
                <w:sz w:val="19"/>
                <w:szCs w:val="19"/>
              </w:rPr>
              <w:t>урамы</w:t>
            </w:r>
            <w:proofErr w:type="spellEnd"/>
            <w:r w:rsidRPr="00345B64">
              <w:rPr>
                <w:rFonts w:ascii="NewtonITT" w:hAnsi="NewtonITT"/>
                <w:color w:val="000000" w:themeColor="text1"/>
                <w:sz w:val="19"/>
                <w:szCs w:val="19"/>
              </w:rPr>
              <w:t xml:space="preserve">, 18 </w:t>
            </w:r>
          </w:p>
          <w:p w:rsidR="00B849C9" w:rsidRPr="00345B64" w:rsidRDefault="00085889" w:rsidP="00B849C9">
            <w:pPr>
              <w:jc w:val="center"/>
              <w:rPr>
                <w:rFonts w:ascii="NewtonITT" w:hAnsi="NewtonITT"/>
                <w:color w:val="000000" w:themeColor="text1"/>
                <w:sz w:val="19"/>
                <w:szCs w:val="19"/>
              </w:rPr>
            </w:pPr>
            <w:r w:rsidRPr="00345B64">
              <w:rPr>
                <w:rFonts w:ascii="NewtonITT" w:hAnsi="NewtonITT"/>
                <w:color w:val="000000" w:themeColor="text1"/>
                <w:sz w:val="19"/>
                <w:szCs w:val="19"/>
              </w:rPr>
              <w:t>тел.: (34792) 7-33-50, факс 7-33-50</w:t>
            </w:r>
          </w:p>
          <w:p w:rsidR="00B849C9" w:rsidRPr="00345B64" w:rsidRDefault="00AD5D0A" w:rsidP="00B849C9">
            <w:pPr>
              <w:jc w:val="center"/>
              <w:rPr>
                <w:rFonts w:ascii="Calibri" w:hAnsi="Calibri"/>
                <w:color w:val="000000" w:themeColor="text1"/>
                <w:sz w:val="22"/>
                <w:szCs w:val="22"/>
                <w:u w:val="single"/>
              </w:rPr>
            </w:pPr>
            <w:hyperlink r:id="rId7" w:history="1">
              <w:r w:rsidR="00B849C9" w:rsidRPr="00345B64">
                <w:rPr>
                  <w:rStyle w:val="ac"/>
                  <w:rFonts w:ascii="Calibri" w:hAnsi="Calibri"/>
                  <w:color w:val="000000" w:themeColor="text1"/>
                  <w:sz w:val="22"/>
                  <w:szCs w:val="22"/>
                </w:rPr>
                <w:t>46.</w:t>
              </w:r>
              <w:r w:rsidR="00B849C9" w:rsidRPr="00345B64">
                <w:rPr>
                  <w:rStyle w:val="ac"/>
                  <w:rFonts w:ascii="Calibri" w:hAnsi="Calibri"/>
                  <w:color w:val="000000" w:themeColor="text1"/>
                  <w:sz w:val="22"/>
                  <w:szCs w:val="22"/>
                  <w:lang w:val="en-US"/>
                </w:rPr>
                <w:t>Shigaevo</w:t>
              </w:r>
              <w:r w:rsidR="00B849C9" w:rsidRPr="00345B64">
                <w:rPr>
                  <w:rStyle w:val="ac"/>
                  <w:rFonts w:ascii="Calibri" w:hAnsi="Calibri"/>
                  <w:color w:val="000000" w:themeColor="text1"/>
                  <w:sz w:val="22"/>
                  <w:szCs w:val="22"/>
                </w:rPr>
                <w:t>@</w:t>
              </w:r>
              <w:r w:rsidR="00B849C9" w:rsidRPr="00345B64">
                <w:rPr>
                  <w:rStyle w:val="ac"/>
                  <w:rFonts w:ascii="Calibri" w:hAnsi="Calibri"/>
                  <w:color w:val="000000" w:themeColor="text1"/>
                  <w:sz w:val="22"/>
                  <w:szCs w:val="22"/>
                  <w:lang w:val="en-US"/>
                </w:rPr>
                <w:t>bashkortostan</w:t>
              </w:r>
              <w:r w:rsidR="00B849C9" w:rsidRPr="00345B64">
                <w:rPr>
                  <w:rStyle w:val="ac"/>
                  <w:rFonts w:ascii="Calibri" w:hAnsi="Calibri"/>
                  <w:color w:val="000000" w:themeColor="text1"/>
                  <w:sz w:val="22"/>
                  <w:szCs w:val="22"/>
                </w:rPr>
                <w:t>.</w:t>
              </w:r>
              <w:r w:rsidR="00B849C9" w:rsidRPr="00345B64">
                <w:rPr>
                  <w:rStyle w:val="ac"/>
                  <w:rFonts w:ascii="Calibri" w:hAnsi="Calibri"/>
                  <w:color w:val="000000" w:themeColor="text1"/>
                  <w:sz w:val="22"/>
                  <w:szCs w:val="22"/>
                  <w:lang w:val="en-US"/>
                </w:rPr>
                <w:t>ru</w:t>
              </w:r>
            </w:hyperlink>
          </w:p>
          <w:p w:rsidR="00085889" w:rsidRPr="00345B64" w:rsidRDefault="00085889" w:rsidP="000904FA">
            <w:pPr>
              <w:jc w:val="center"/>
              <w:rPr>
                <w:rFonts w:ascii="Bashkort" w:hAnsi="Bashkort"/>
                <w:b/>
                <w:color w:val="000000" w:themeColor="text1"/>
                <w:sz w:val="24"/>
                <w:szCs w:val="24"/>
              </w:rPr>
            </w:pPr>
          </w:p>
        </w:tc>
        <w:tc>
          <w:tcPr>
            <w:tcW w:w="1839" w:type="dxa"/>
          </w:tcPr>
          <w:p w:rsidR="00085889" w:rsidRPr="00345B64" w:rsidRDefault="00C03DFC" w:rsidP="000904FA">
            <w:pPr>
              <w:ind w:left="-74"/>
              <w:jc w:val="center"/>
              <w:rPr>
                <w:color w:val="000000" w:themeColor="text1"/>
              </w:rPr>
            </w:pPr>
            <w:r w:rsidRPr="00345B64">
              <w:rPr>
                <w:b/>
                <w:noProof/>
                <w:color w:val="000000" w:themeColor="text1"/>
              </w:rPr>
              <w:drawing>
                <wp:inline distT="0" distB="0" distL="0" distR="0">
                  <wp:extent cx="866775" cy="1116330"/>
                  <wp:effectExtent l="19050" t="0" r="9525" b="0"/>
                  <wp:docPr id="1" name="Рисунок 1"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о-белый герб района"/>
                          <pic:cNvPicPr>
                            <a:picLocks noChangeAspect="1" noChangeArrowheads="1"/>
                          </pic:cNvPicPr>
                        </pic:nvPicPr>
                        <pic:blipFill>
                          <a:blip r:embed="rId8" cstate="print"/>
                          <a:srcRect/>
                          <a:stretch>
                            <a:fillRect/>
                          </a:stretch>
                        </pic:blipFill>
                        <pic:spPr bwMode="auto">
                          <a:xfrm>
                            <a:off x="0" y="0"/>
                            <a:ext cx="866775" cy="1116330"/>
                          </a:xfrm>
                          <a:prstGeom prst="rect">
                            <a:avLst/>
                          </a:prstGeom>
                          <a:noFill/>
                          <a:ln w="9525">
                            <a:noFill/>
                            <a:miter lim="800000"/>
                            <a:headEnd/>
                            <a:tailEnd/>
                          </a:ln>
                        </pic:spPr>
                      </pic:pic>
                    </a:graphicData>
                  </a:graphic>
                </wp:inline>
              </w:drawing>
            </w:r>
          </w:p>
        </w:tc>
        <w:tc>
          <w:tcPr>
            <w:tcW w:w="3975" w:type="dxa"/>
          </w:tcPr>
          <w:p w:rsidR="00085889" w:rsidRPr="00345B64" w:rsidRDefault="00085889" w:rsidP="000904FA">
            <w:pPr>
              <w:jc w:val="center"/>
              <w:rPr>
                <w:rFonts w:ascii="NewtonITT" w:hAnsi="NewtonITT"/>
                <w:b/>
                <w:caps/>
                <w:color w:val="000000" w:themeColor="text1"/>
                <w:sz w:val="22"/>
                <w:szCs w:val="22"/>
              </w:rPr>
            </w:pPr>
            <w:r w:rsidRPr="00345B64">
              <w:rPr>
                <w:rFonts w:ascii="NewtonITT" w:hAnsi="NewtonITT"/>
                <w:b/>
                <w:caps/>
                <w:color w:val="000000" w:themeColor="text1"/>
                <w:sz w:val="22"/>
                <w:szCs w:val="22"/>
              </w:rPr>
              <w:t>СОВЕТ</w:t>
            </w:r>
          </w:p>
          <w:p w:rsidR="00085889" w:rsidRPr="00345B64" w:rsidRDefault="00085889" w:rsidP="000904FA">
            <w:pPr>
              <w:jc w:val="center"/>
              <w:rPr>
                <w:rFonts w:ascii="NewtonITT" w:hAnsi="NewtonITT"/>
                <w:b/>
                <w:caps/>
                <w:color w:val="000000" w:themeColor="text1"/>
                <w:sz w:val="22"/>
                <w:szCs w:val="22"/>
              </w:rPr>
            </w:pPr>
            <w:r w:rsidRPr="00345B64">
              <w:rPr>
                <w:rFonts w:ascii="NewtonITT" w:hAnsi="NewtonITT"/>
                <w:b/>
                <w:caps/>
                <w:color w:val="000000" w:themeColor="text1"/>
                <w:sz w:val="22"/>
                <w:szCs w:val="22"/>
              </w:rPr>
              <w:t>СЕЛЬСКОГО ПОСЕЛЕНИЯ</w:t>
            </w:r>
          </w:p>
          <w:p w:rsidR="00085889" w:rsidRPr="00345B64" w:rsidRDefault="00085889" w:rsidP="000904FA">
            <w:pPr>
              <w:jc w:val="center"/>
              <w:rPr>
                <w:rFonts w:ascii="NewtonITT" w:hAnsi="NewtonITT"/>
                <w:b/>
                <w:caps/>
                <w:color w:val="000000" w:themeColor="text1"/>
                <w:sz w:val="22"/>
                <w:szCs w:val="22"/>
              </w:rPr>
            </w:pPr>
            <w:r w:rsidRPr="00345B64">
              <w:rPr>
                <w:rFonts w:ascii="NewtonITT" w:hAnsi="NewtonITT"/>
                <w:b/>
                <w:caps/>
                <w:color w:val="000000" w:themeColor="text1"/>
                <w:sz w:val="22"/>
                <w:szCs w:val="22"/>
              </w:rPr>
              <w:t xml:space="preserve">Шигаевский СЕЛЬСОВЕТ </w:t>
            </w:r>
          </w:p>
          <w:p w:rsidR="00085889" w:rsidRPr="00345B64" w:rsidRDefault="00085889" w:rsidP="000904FA">
            <w:pPr>
              <w:jc w:val="center"/>
              <w:rPr>
                <w:rFonts w:ascii="NewtonITT" w:hAnsi="NewtonITT"/>
                <w:b/>
                <w:color w:val="000000" w:themeColor="text1"/>
                <w:sz w:val="22"/>
                <w:szCs w:val="22"/>
              </w:rPr>
            </w:pPr>
            <w:r w:rsidRPr="00345B64">
              <w:rPr>
                <w:rFonts w:ascii="NewtonITT" w:hAnsi="NewtonITT"/>
                <w:b/>
                <w:caps/>
                <w:color w:val="000000" w:themeColor="text1"/>
                <w:sz w:val="22"/>
                <w:szCs w:val="22"/>
              </w:rPr>
              <w:t>Муниципального района</w:t>
            </w:r>
            <w:r w:rsidRPr="00345B64">
              <w:rPr>
                <w:rFonts w:ascii="NewtonITT" w:hAnsi="NewtonITT"/>
                <w:b/>
                <w:color w:val="000000" w:themeColor="text1"/>
                <w:sz w:val="22"/>
                <w:szCs w:val="22"/>
              </w:rPr>
              <w:t xml:space="preserve"> </w:t>
            </w:r>
            <w:r w:rsidRPr="00345B64">
              <w:rPr>
                <w:rFonts w:ascii="NewtonITT" w:hAnsi="NewtonITT"/>
                <w:b/>
                <w:caps/>
                <w:color w:val="000000" w:themeColor="text1"/>
                <w:sz w:val="22"/>
                <w:szCs w:val="22"/>
              </w:rPr>
              <w:t xml:space="preserve">Белорецкий район </w:t>
            </w:r>
            <w:r w:rsidRPr="00345B64">
              <w:rPr>
                <w:rFonts w:ascii="NewtonITT" w:hAnsi="NewtonITT"/>
                <w:b/>
                <w:color w:val="000000" w:themeColor="text1"/>
                <w:sz w:val="22"/>
                <w:szCs w:val="22"/>
              </w:rPr>
              <w:t>РЕСПУБЛИКИ БАШКОРТОСТАН</w:t>
            </w:r>
          </w:p>
          <w:p w:rsidR="00085889" w:rsidRPr="00345B64" w:rsidRDefault="00085889" w:rsidP="000904FA">
            <w:pPr>
              <w:jc w:val="center"/>
              <w:rPr>
                <w:rFonts w:ascii="NewtonITT" w:hAnsi="NewtonITT"/>
                <w:b/>
                <w:color w:val="000000" w:themeColor="text1"/>
                <w:sz w:val="10"/>
                <w:szCs w:val="10"/>
              </w:rPr>
            </w:pPr>
          </w:p>
          <w:p w:rsidR="00085889" w:rsidRPr="00345B64" w:rsidRDefault="00085889" w:rsidP="000904FA">
            <w:pPr>
              <w:jc w:val="center"/>
              <w:rPr>
                <w:rFonts w:ascii="NewtonITT" w:hAnsi="NewtonITT"/>
                <w:color w:val="000000" w:themeColor="text1"/>
                <w:sz w:val="19"/>
                <w:szCs w:val="19"/>
              </w:rPr>
            </w:pPr>
            <w:r w:rsidRPr="00345B64">
              <w:rPr>
                <w:rFonts w:ascii="NewtonITT" w:hAnsi="NewtonITT"/>
                <w:color w:val="000000" w:themeColor="text1"/>
                <w:sz w:val="19"/>
                <w:szCs w:val="19"/>
              </w:rPr>
              <w:t xml:space="preserve">453538, РБ, Белорецкий район, </w:t>
            </w:r>
          </w:p>
          <w:p w:rsidR="00085889" w:rsidRPr="00345B64" w:rsidRDefault="00085889" w:rsidP="000904FA">
            <w:pPr>
              <w:jc w:val="center"/>
              <w:rPr>
                <w:rFonts w:ascii="NewtonITT" w:hAnsi="NewtonITT"/>
                <w:b/>
                <w:color w:val="000000" w:themeColor="text1"/>
                <w:sz w:val="19"/>
                <w:szCs w:val="19"/>
              </w:rPr>
            </w:pPr>
            <w:proofErr w:type="spellStart"/>
            <w:r w:rsidRPr="00345B64">
              <w:rPr>
                <w:rFonts w:ascii="NewtonITT" w:hAnsi="NewtonITT"/>
                <w:color w:val="000000" w:themeColor="text1"/>
                <w:sz w:val="19"/>
                <w:szCs w:val="19"/>
              </w:rPr>
              <w:t>с</w:t>
            </w:r>
            <w:proofErr w:type="gramStart"/>
            <w:r w:rsidRPr="00345B64">
              <w:rPr>
                <w:rFonts w:ascii="NewtonITT" w:hAnsi="NewtonITT"/>
                <w:color w:val="000000" w:themeColor="text1"/>
                <w:sz w:val="19"/>
                <w:szCs w:val="19"/>
              </w:rPr>
              <w:t>.Ш</w:t>
            </w:r>
            <w:proofErr w:type="gramEnd"/>
            <w:r w:rsidRPr="00345B64">
              <w:rPr>
                <w:rFonts w:ascii="NewtonITT" w:hAnsi="NewtonITT"/>
                <w:color w:val="000000" w:themeColor="text1"/>
                <w:sz w:val="19"/>
                <w:szCs w:val="19"/>
              </w:rPr>
              <w:t>игай</w:t>
            </w:r>
            <w:proofErr w:type="spellEnd"/>
            <w:r w:rsidRPr="00345B64">
              <w:rPr>
                <w:rFonts w:ascii="NewtonITT" w:hAnsi="NewtonITT"/>
                <w:color w:val="000000" w:themeColor="text1"/>
                <w:sz w:val="19"/>
                <w:szCs w:val="19"/>
              </w:rPr>
              <w:t>, ул. Школьная, 18</w:t>
            </w:r>
          </w:p>
          <w:p w:rsidR="00B849C9" w:rsidRPr="00345B64" w:rsidRDefault="00085889" w:rsidP="00B849C9">
            <w:pPr>
              <w:jc w:val="center"/>
              <w:rPr>
                <w:rFonts w:ascii="NewtonITT" w:hAnsi="NewtonITT"/>
                <w:color w:val="000000" w:themeColor="text1"/>
                <w:sz w:val="19"/>
                <w:szCs w:val="19"/>
              </w:rPr>
            </w:pPr>
            <w:r w:rsidRPr="00345B64">
              <w:rPr>
                <w:rFonts w:ascii="NewtonITT" w:hAnsi="NewtonITT"/>
                <w:color w:val="000000" w:themeColor="text1"/>
                <w:sz w:val="19"/>
                <w:szCs w:val="19"/>
              </w:rPr>
              <w:t>тел.: (34792) 7-33-50, факс 7-33-50</w:t>
            </w:r>
          </w:p>
          <w:p w:rsidR="00B849C9" w:rsidRPr="00345B64" w:rsidRDefault="00B849C9" w:rsidP="00B849C9">
            <w:pPr>
              <w:rPr>
                <w:rFonts w:ascii="Calibri" w:hAnsi="Calibri"/>
                <w:color w:val="000000" w:themeColor="text1"/>
                <w:sz w:val="22"/>
                <w:szCs w:val="22"/>
                <w:u w:val="single"/>
              </w:rPr>
            </w:pPr>
            <w:r w:rsidRPr="00345B64">
              <w:rPr>
                <w:rFonts w:ascii="Calibri" w:hAnsi="Calibri"/>
                <w:color w:val="000000" w:themeColor="text1"/>
                <w:sz w:val="22"/>
                <w:szCs w:val="22"/>
              </w:rPr>
              <w:t xml:space="preserve">         46.</w:t>
            </w:r>
            <w:proofErr w:type="spellStart"/>
            <w:r w:rsidRPr="00345B64">
              <w:rPr>
                <w:rFonts w:ascii="Calibri" w:hAnsi="Calibri"/>
                <w:color w:val="000000" w:themeColor="text1"/>
                <w:sz w:val="22"/>
                <w:szCs w:val="22"/>
                <w:lang w:val="en-US"/>
              </w:rPr>
              <w:t>Shigaevo</w:t>
            </w:r>
            <w:proofErr w:type="spellEnd"/>
            <w:r w:rsidRPr="00345B64">
              <w:rPr>
                <w:rFonts w:ascii="Calibri" w:hAnsi="Calibri"/>
                <w:color w:val="000000" w:themeColor="text1"/>
                <w:sz w:val="22"/>
                <w:szCs w:val="22"/>
              </w:rPr>
              <w:t>@</w:t>
            </w:r>
            <w:proofErr w:type="spellStart"/>
            <w:r w:rsidRPr="00345B64">
              <w:rPr>
                <w:rFonts w:ascii="Calibri" w:hAnsi="Calibri"/>
                <w:color w:val="000000" w:themeColor="text1"/>
                <w:sz w:val="22"/>
                <w:szCs w:val="22"/>
                <w:lang w:val="en-US"/>
              </w:rPr>
              <w:t>bashkortostan</w:t>
            </w:r>
            <w:proofErr w:type="spellEnd"/>
            <w:r w:rsidRPr="00345B64">
              <w:rPr>
                <w:rFonts w:ascii="Calibri" w:hAnsi="Calibri"/>
                <w:color w:val="000000" w:themeColor="text1"/>
                <w:sz w:val="22"/>
                <w:szCs w:val="22"/>
              </w:rPr>
              <w:t>.</w:t>
            </w:r>
            <w:proofErr w:type="spellStart"/>
            <w:r w:rsidRPr="00345B64">
              <w:rPr>
                <w:rFonts w:ascii="Calibri" w:hAnsi="Calibri"/>
                <w:color w:val="000000" w:themeColor="text1"/>
                <w:sz w:val="22"/>
                <w:szCs w:val="22"/>
                <w:lang w:val="en-US"/>
              </w:rPr>
              <w:t>ru</w:t>
            </w:r>
            <w:proofErr w:type="spellEnd"/>
          </w:p>
        </w:tc>
      </w:tr>
    </w:tbl>
    <w:p w:rsidR="00983908" w:rsidRDefault="00983908" w:rsidP="00983908">
      <w:pPr>
        <w:pStyle w:val="a5"/>
        <w:ind w:firstLine="6663"/>
        <w:jc w:val="both"/>
        <w:rPr>
          <w:color w:val="000000" w:themeColor="text1"/>
          <w:szCs w:val="28"/>
        </w:rPr>
      </w:pPr>
      <w:r>
        <w:rPr>
          <w:color w:val="000000" w:themeColor="text1"/>
          <w:szCs w:val="28"/>
        </w:rPr>
        <w:t xml:space="preserve">                                                                      </w:t>
      </w:r>
    </w:p>
    <w:p w:rsidR="00BA6399" w:rsidRPr="00983908" w:rsidRDefault="00983908" w:rsidP="00983908">
      <w:pPr>
        <w:pStyle w:val="a5"/>
        <w:ind w:firstLine="6663"/>
        <w:jc w:val="both"/>
        <w:rPr>
          <w:b/>
          <w:color w:val="000000" w:themeColor="text1"/>
          <w:szCs w:val="28"/>
        </w:rPr>
      </w:pPr>
      <w:r>
        <w:rPr>
          <w:color w:val="000000" w:themeColor="text1"/>
          <w:szCs w:val="28"/>
        </w:rPr>
        <w:t xml:space="preserve">                         </w:t>
      </w:r>
      <w:r w:rsidRPr="00983908">
        <w:rPr>
          <w:b/>
          <w:color w:val="000000" w:themeColor="text1"/>
          <w:szCs w:val="28"/>
        </w:rPr>
        <w:t>ПРОЕКТ</w:t>
      </w:r>
    </w:p>
    <w:p w:rsidR="009644ED" w:rsidRPr="00983908" w:rsidRDefault="00B124D6" w:rsidP="00B124D6">
      <w:pPr>
        <w:pStyle w:val="3"/>
        <w:ind w:firstLine="0"/>
        <w:rPr>
          <w:color w:val="000000" w:themeColor="text1"/>
          <w:szCs w:val="28"/>
        </w:rPr>
      </w:pPr>
      <w:r w:rsidRPr="00345B64">
        <w:rPr>
          <w:color w:val="000000" w:themeColor="text1"/>
          <w:szCs w:val="28"/>
        </w:rPr>
        <w:t xml:space="preserve">                  </w:t>
      </w:r>
      <w:r w:rsidR="00085889" w:rsidRPr="00983908">
        <w:rPr>
          <w:color w:val="000000" w:themeColor="text1"/>
          <w:szCs w:val="28"/>
        </w:rPr>
        <w:t>КАРАР                                                                       РЕШЕНИЕ</w:t>
      </w:r>
    </w:p>
    <w:p w:rsidR="00C03DFC" w:rsidRPr="00345B64" w:rsidRDefault="00C03DFC" w:rsidP="005109C9">
      <w:pPr>
        <w:pStyle w:val="3"/>
        <w:ind w:firstLine="709"/>
        <w:jc w:val="center"/>
        <w:rPr>
          <w:b/>
          <w:color w:val="000000" w:themeColor="text1"/>
          <w:szCs w:val="28"/>
        </w:rPr>
      </w:pPr>
    </w:p>
    <w:p w:rsidR="00085889" w:rsidRPr="00345B64" w:rsidRDefault="00983908" w:rsidP="00B124D6">
      <w:pPr>
        <w:pStyle w:val="3"/>
        <w:ind w:firstLine="709"/>
        <w:rPr>
          <w:color w:val="000000" w:themeColor="text1"/>
          <w:szCs w:val="28"/>
        </w:rPr>
      </w:pPr>
      <w:r>
        <w:rPr>
          <w:color w:val="000000" w:themeColor="text1"/>
          <w:szCs w:val="28"/>
        </w:rPr>
        <w:t>«___</w:t>
      </w:r>
      <w:r w:rsidR="00B849C9" w:rsidRPr="00345B64">
        <w:rPr>
          <w:color w:val="000000" w:themeColor="text1"/>
          <w:szCs w:val="28"/>
        </w:rPr>
        <w:t xml:space="preserve">» </w:t>
      </w:r>
      <w:r>
        <w:rPr>
          <w:color w:val="000000" w:themeColor="text1"/>
          <w:szCs w:val="28"/>
        </w:rPr>
        <w:t>___________</w:t>
      </w:r>
      <w:r w:rsidR="0008767D" w:rsidRPr="00345B64">
        <w:rPr>
          <w:color w:val="000000" w:themeColor="text1"/>
          <w:szCs w:val="28"/>
        </w:rPr>
        <w:t>2022</w:t>
      </w:r>
      <w:r w:rsidR="00C03DFC" w:rsidRPr="00345B64">
        <w:rPr>
          <w:color w:val="000000" w:themeColor="text1"/>
          <w:szCs w:val="28"/>
        </w:rPr>
        <w:t xml:space="preserve"> </w:t>
      </w:r>
      <w:proofErr w:type="spellStart"/>
      <w:r w:rsidR="00C03DFC" w:rsidRPr="00345B64">
        <w:rPr>
          <w:color w:val="000000" w:themeColor="text1"/>
          <w:szCs w:val="28"/>
        </w:rPr>
        <w:t>й</w:t>
      </w:r>
      <w:proofErr w:type="spellEnd"/>
      <w:r w:rsidR="00C03DFC" w:rsidRPr="00345B64">
        <w:rPr>
          <w:color w:val="000000" w:themeColor="text1"/>
          <w:szCs w:val="28"/>
        </w:rPr>
        <w:t xml:space="preserve">.        </w:t>
      </w:r>
      <w:r>
        <w:rPr>
          <w:color w:val="000000" w:themeColor="text1"/>
          <w:szCs w:val="28"/>
        </w:rPr>
        <w:t xml:space="preserve">  </w:t>
      </w:r>
      <w:r w:rsidR="00297A72" w:rsidRPr="00345B64">
        <w:rPr>
          <w:color w:val="000000" w:themeColor="text1"/>
          <w:szCs w:val="28"/>
        </w:rPr>
        <w:t xml:space="preserve">   №</w:t>
      </w:r>
      <w:r w:rsidR="00C03DFC" w:rsidRPr="00345B64">
        <w:rPr>
          <w:color w:val="000000" w:themeColor="text1"/>
          <w:szCs w:val="28"/>
        </w:rPr>
        <w:t xml:space="preserve"> </w:t>
      </w:r>
      <w:r>
        <w:rPr>
          <w:color w:val="000000" w:themeColor="text1"/>
          <w:szCs w:val="28"/>
        </w:rPr>
        <w:t xml:space="preserve">  </w:t>
      </w:r>
      <w:r w:rsidR="00C03DFC" w:rsidRPr="00345B64">
        <w:rPr>
          <w:color w:val="000000" w:themeColor="text1"/>
          <w:szCs w:val="28"/>
        </w:rPr>
        <w:t xml:space="preserve"> </w:t>
      </w:r>
      <w:r w:rsidR="00B124D6" w:rsidRPr="00345B64">
        <w:rPr>
          <w:color w:val="000000" w:themeColor="text1"/>
          <w:szCs w:val="28"/>
        </w:rPr>
        <w:t xml:space="preserve">    </w:t>
      </w:r>
      <w:r>
        <w:rPr>
          <w:color w:val="000000" w:themeColor="text1"/>
          <w:szCs w:val="28"/>
        </w:rPr>
        <w:t xml:space="preserve">     «___</w:t>
      </w:r>
      <w:r w:rsidR="0008767D" w:rsidRPr="00345B64">
        <w:rPr>
          <w:color w:val="000000" w:themeColor="text1"/>
          <w:szCs w:val="28"/>
        </w:rPr>
        <w:t xml:space="preserve">» </w:t>
      </w:r>
      <w:r>
        <w:rPr>
          <w:color w:val="000000" w:themeColor="text1"/>
          <w:szCs w:val="28"/>
        </w:rPr>
        <w:t xml:space="preserve"> ______________</w:t>
      </w:r>
      <w:r w:rsidR="0008767D" w:rsidRPr="00345B64">
        <w:rPr>
          <w:color w:val="000000" w:themeColor="text1"/>
          <w:szCs w:val="28"/>
        </w:rPr>
        <w:t>2022</w:t>
      </w:r>
      <w:r w:rsidR="00C03DFC" w:rsidRPr="00345B64">
        <w:rPr>
          <w:color w:val="000000" w:themeColor="text1"/>
          <w:szCs w:val="28"/>
        </w:rPr>
        <w:t xml:space="preserve"> г.</w:t>
      </w:r>
    </w:p>
    <w:p w:rsidR="00C03DFC" w:rsidRPr="00345B64" w:rsidRDefault="00C03DFC" w:rsidP="005109C9">
      <w:pPr>
        <w:pStyle w:val="3"/>
        <w:ind w:firstLine="709"/>
        <w:jc w:val="center"/>
        <w:rPr>
          <w:b/>
          <w:color w:val="000000" w:themeColor="text1"/>
          <w:szCs w:val="28"/>
        </w:rPr>
      </w:pPr>
    </w:p>
    <w:p w:rsidR="0008767D" w:rsidRPr="00345B64" w:rsidRDefault="0008767D" w:rsidP="0008767D">
      <w:pPr>
        <w:pStyle w:val="ad"/>
        <w:ind w:firstLine="709"/>
        <w:jc w:val="center"/>
        <w:rPr>
          <w:rFonts w:ascii="Times New Roman" w:hAnsi="Times New Roman"/>
          <w:b/>
          <w:color w:val="000000" w:themeColor="text1"/>
          <w:sz w:val="28"/>
          <w:szCs w:val="28"/>
        </w:rPr>
      </w:pPr>
    </w:p>
    <w:p w:rsidR="0008767D" w:rsidRPr="00345B64" w:rsidRDefault="0008767D" w:rsidP="0008767D">
      <w:pPr>
        <w:pStyle w:val="ad"/>
        <w:ind w:firstLine="709"/>
        <w:jc w:val="center"/>
        <w:rPr>
          <w:rFonts w:ascii="Times New Roman" w:hAnsi="Times New Roman"/>
          <w:b/>
          <w:color w:val="000000" w:themeColor="text1"/>
          <w:sz w:val="28"/>
          <w:szCs w:val="28"/>
        </w:rPr>
      </w:pPr>
      <w:r w:rsidRPr="00345B64">
        <w:rPr>
          <w:rFonts w:ascii="Times New Roman" w:hAnsi="Times New Roman"/>
          <w:b/>
          <w:color w:val="000000" w:themeColor="text1"/>
          <w:sz w:val="28"/>
          <w:szCs w:val="28"/>
        </w:rPr>
        <w:t xml:space="preserve">О внесении изменений и дополнений </w:t>
      </w:r>
    </w:p>
    <w:p w:rsidR="0008767D" w:rsidRPr="00345B64" w:rsidRDefault="0008767D" w:rsidP="0008767D">
      <w:pPr>
        <w:pStyle w:val="ad"/>
        <w:ind w:firstLine="709"/>
        <w:jc w:val="center"/>
        <w:rPr>
          <w:rFonts w:ascii="Times New Roman" w:hAnsi="Times New Roman"/>
          <w:b/>
          <w:color w:val="000000" w:themeColor="text1"/>
          <w:sz w:val="28"/>
          <w:szCs w:val="28"/>
        </w:rPr>
      </w:pPr>
      <w:r w:rsidRPr="00345B64">
        <w:rPr>
          <w:rFonts w:ascii="Times New Roman" w:hAnsi="Times New Roman"/>
          <w:b/>
          <w:color w:val="000000" w:themeColor="text1"/>
          <w:sz w:val="28"/>
          <w:szCs w:val="28"/>
        </w:rPr>
        <w:t xml:space="preserve">в Устав сельского поселения Шигаевский сельсовет </w:t>
      </w:r>
    </w:p>
    <w:p w:rsidR="0008767D" w:rsidRPr="00345B64" w:rsidRDefault="0008767D" w:rsidP="0008767D">
      <w:pPr>
        <w:pStyle w:val="ad"/>
        <w:ind w:firstLine="709"/>
        <w:jc w:val="center"/>
        <w:rPr>
          <w:rFonts w:ascii="Times New Roman" w:hAnsi="Times New Roman"/>
          <w:b/>
          <w:color w:val="000000" w:themeColor="text1"/>
          <w:sz w:val="28"/>
          <w:szCs w:val="28"/>
        </w:rPr>
      </w:pPr>
      <w:r w:rsidRPr="00345B64">
        <w:rPr>
          <w:rFonts w:ascii="Times New Roman" w:hAnsi="Times New Roman"/>
          <w:b/>
          <w:color w:val="000000" w:themeColor="text1"/>
          <w:sz w:val="28"/>
          <w:szCs w:val="28"/>
        </w:rPr>
        <w:t xml:space="preserve">муниципального района Белорецкий район </w:t>
      </w:r>
    </w:p>
    <w:p w:rsidR="0008767D" w:rsidRPr="00345B64" w:rsidRDefault="0008767D" w:rsidP="0008767D">
      <w:pPr>
        <w:pStyle w:val="ConsPlusNormal"/>
        <w:widowControl/>
        <w:ind w:firstLine="540"/>
        <w:jc w:val="center"/>
        <w:rPr>
          <w:rFonts w:ascii="Times New Roman" w:hAnsi="Times New Roman" w:cs="Times New Roman"/>
          <w:color w:val="000000" w:themeColor="text1"/>
          <w:sz w:val="28"/>
        </w:rPr>
      </w:pPr>
      <w:r w:rsidRPr="00345B64">
        <w:rPr>
          <w:rFonts w:ascii="Times New Roman" w:hAnsi="Times New Roman"/>
          <w:b/>
          <w:color w:val="000000" w:themeColor="text1"/>
          <w:sz w:val="28"/>
          <w:szCs w:val="28"/>
        </w:rPr>
        <w:t>Республики Башкортостан</w:t>
      </w:r>
    </w:p>
    <w:p w:rsidR="0008767D" w:rsidRPr="00345B64" w:rsidRDefault="0008767D" w:rsidP="0008767D">
      <w:pPr>
        <w:pStyle w:val="ConsPlusNormal"/>
        <w:widowControl/>
        <w:ind w:firstLine="540"/>
        <w:jc w:val="both"/>
        <w:rPr>
          <w:rFonts w:ascii="Times New Roman" w:hAnsi="Times New Roman" w:cs="Times New Roman"/>
          <w:color w:val="000000" w:themeColor="text1"/>
          <w:sz w:val="28"/>
        </w:rPr>
      </w:pPr>
    </w:p>
    <w:p w:rsidR="0008767D" w:rsidRPr="00345B64" w:rsidRDefault="0008767D" w:rsidP="0008767D">
      <w:pPr>
        <w:pStyle w:val="ConsPlusNormal"/>
        <w:widowControl/>
        <w:ind w:firstLine="709"/>
        <w:jc w:val="both"/>
        <w:rPr>
          <w:rFonts w:ascii="Times New Roman" w:hAnsi="Times New Roman" w:cs="Times New Roman"/>
          <w:color w:val="000000" w:themeColor="text1"/>
          <w:sz w:val="28"/>
        </w:rPr>
      </w:pPr>
      <w:r w:rsidRPr="00345B64">
        <w:rPr>
          <w:rFonts w:ascii="Times New Roman" w:hAnsi="Times New Roman" w:cs="Times New Roman"/>
          <w:color w:val="000000" w:themeColor="text1"/>
          <w:sz w:val="28"/>
        </w:rPr>
        <w:t xml:space="preserve">Совет сельского поселения Шигаевский сельсовет  муниципального района Белорецкий район Республики Башкортостан </w:t>
      </w:r>
    </w:p>
    <w:p w:rsidR="0008767D" w:rsidRPr="00345B64" w:rsidRDefault="0008767D" w:rsidP="0008767D">
      <w:pPr>
        <w:pStyle w:val="ConsPlusNormal"/>
        <w:widowControl/>
        <w:spacing w:before="240" w:after="240"/>
        <w:ind w:firstLine="709"/>
        <w:jc w:val="center"/>
        <w:rPr>
          <w:rFonts w:ascii="Times New Roman" w:hAnsi="Times New Roman" w:cs="Times New Roman"/>
          <w:b/>
          <w:color w:val="000000" w:themeColor="text1"/>
          <w:sz w:val="28"/>
        </w:rPr>
      </w:pPr>
      <w:r w:rsidRPr="00345B64">
        <w:rPr>
          <w:rFonts w:ascii="Times New Roman" w:hAnsi="Times New Roman" w:cs="Times New Roman"/>
          <w:b/>
          <w:color w:val="000000" w:themeColor="text1"/>
          <w:sz w:val="28"/>
        </w:rPr>
        <w:t>РЕШИЛ</w:t>
      </w:r>
      <w:proofErr w:type="gramStart"/>
      <w:r w:rsidRPr="00345B64">
        <w:rPr>
          <w:rFonts w:ascii="Times New Roman" w:hAnsi="Times New Roman" w:cs="Times New Roman"/>
          <w:b/>
          <w:color w:val="000000" w:themeColor="text1"/>
          <w:sz w:val="28"/>
        </w:rPr>
        <w:t xml:space="preserve"> :</w:t>
      </w:r>
      <w:proofErr w:type="gramEnd"/>
    </w:p>
    <w:p w:rsidR="0008767D" w:rsidRPr="00345B64" w:rsidRDefault="0008767D" w:rsidP="0008767D">
      <w:pPr>
        <w:pStyle w:val="ad"/>
        <w:spacing w:before="120"/>
        <w:ind w:firstLine="709"/>
        <w:jc w:val="both"/>
        <w:rPr>
          <w:rFonts w:ascii="Times New Roman" w:hAnsi="Times New Roman"/>
          <w:color w:val="000000" w:themeColor="text1"/>
          <w:sz w:val="28"/>
          <w:szCs w:val="28"/>
        </w:rPr>
      </w:pPr>
      <w:r w:rsidRPr="00345B64">
        <w:rPr>
          <w:rFonts w:ascii="Times New Roman" w:hAnsi="Times New Roman"/>
          <w:b/>
          <w:color w:val="000000" w:themeColor="text1"/>
          <w:sz w:val="28"/>
        </w:rPr>
        <w:t xml:space="preserve">1. </w:t>
      </w:r>
      <w:r w:rsidRPr="00345B64">
        <w:rPr>
          <w:rFonts w:ascii="Times New Roman" w:hAnsi="Times New Roman"/>
          <w:color w:val="000000" w:themeColor="text1"/>
          <w:sz w:val="28"/>
          <w:szCs w:val="28"/>
        </w:rPr>
        <w:t xml:space="preserve">Внести в Устав сельского поселения </w:t>
      </w:r>
      <w:r w:rsidRPr="00345B64">
        <w:rPr>
          <w:rFonts w:ascii="Times New Roman" w:hAnsi="Times New Roman"/>
          <w:color w:val="000000" w:themeColor="text1"/>
          <w:sz w:val="28"/>
        </w:rPr>
        <w:t>Шигаевский</w:t>
      </w:r>
      <w:r w:rsidRPr="00345B64">
        <w:rPr>
          <w:rFonts w:ascii="Times New Roman" w:hAnsi="Times New Roman"/>
          <w:color w:val="000000" w:themeColor="text1"/>
          <w:sz w:val="28"/>
          <w:szCs w:val="28"/>
        </w:rPr>
        <w:t xml:space="preserve"> муниципального района </w:t>
      </w:r>
      <w:r w:rsidRPr="00345B64">
        <w:rPr>
          <w:rFonts w:ascii="Times New Roman" w:hAnsi="Times New Roman"/>
          <w:color w:val="000000" w:themeColor="text1"/>
          <w:sz w:val="28"/>
        </w:rPr>
        <w:t xml:space="preserve">Белорецкий </w:t>
      </w:r>
      <w:r w:rsidRPr="00345B64">
        <w:rPr>
          <w:rFonts w:ascii="Times New Roman" w:hAnsi="Times New Roman"/>
          <w:color w:val="000000" w:themeColor="text1"/>
          <w:sz w:val="28"/>
          <w:szCs w:val="28"/>
        </w:rPr>
        <w:t>район Республики Башкортостан следующие изменения и дополнения:</w:t>
      </w:r>
    </w:p>
    <w:p w:rsidR="0008767D" w:rsidRPr="00345B64" w:rsidRDefault="0008767D" w:rsidP="0008767D">
      <w:pPr>
        <w:pStyle w:val="ad"/>
        <w:spacing w:before="120"/>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1.1. В части 1 статьи 3:</w:t>
      </w:r>
    </w:p>
    <w:p w:rsidR="0008767D" w:rsidRP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 xml:space="preserve">1.1.1. в пункте 20 слова «осуществление </w:t>
      </w:r>
      <w:proofErr w:type="gramStart"/>
      <w:r w:rsidRPr="00345B64">
        <w:rPr>
          <w:color w:val="000000" w:themeColor="text1"/>
          <w:sz w:val="28"/>
          <w:szCs w:val="28"/>
        </w:rPr>
        <w:t>контроля за</w:t>
      </w:r>
      <w:proofErr w:type="gramEnd"/>
      <w:r w:rsidRPr="00345B64">
        <w:rPr>
          <w:color w:val="000000" w:themeColor="text1"/>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8767D" w:rsidRP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1.1.2. дополнить пунктом 21.1 следующего содержания:</w:t>
      </w:r>
    </w:p>
    <w:p w:rsidR="0008767D" w:rsidRP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roofErr w:type="gramStart"/>
      <w:r w:rsidRPr="00345B64">
        <w:rPr>
          <w:color w:val="000000" w:themeColor="text1"/>
          <w:sz w:val="28"/>
          <w:szCs w:val="28"/>
        </w:rPr>
        <w:t>.»;</w:t>
      </w:r>
      <w:proofErr w:type="gramEnd"/>
    </w:p>
    <w:p w:rsidR="0008767D" w:rsidRP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1.1.3. дополнить пунктом 21.2 следующего содержания:</w:t>
      </w:r>
    </w:p>
    <w:p w:rsidR="0008767D" w:rsidRP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«21.2) осуществление мероприятий по лесоустройству в отношении лесов, расположенных на землях населенных пунктов Сельского поселения</w:t>
      </w:r>
      <w:proofErr w:type="gramStart"/>
      <w:r w:rsidRPr="00345B64">
        <w:rPr>
          <w:color w:val="000000" w:themeColor="text1"/>
          <w:sz w:val="28"/>
          <w:szCs w:val="28"/>
        </w:rPr>
        <w:t>.»;</w:t>
      </w:r>
      <w:proofErr w:type="gramEnd"/>
    </w:p>
    <w:p w:rsidR="0008767D" w:rsidRP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1.1.4. в пункте 27 слова «использования и охраны» заменить словами «охраны и использования»;</w:t>
      </w:r>
    </w:p>
    <w:p w:rsidR="0008767D"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1.1.5. пункт 40 изложить в следующей редакции:</w:t>
      </w:r>
    </w:p>
    <w:p w:rsidR="00345B64" w:rsidRPr="00345B64" w:rsidRDefault="00345B64" w:rsidP="0008767D">
      <w:pPr>
        <w:pStyle w:val="ad"/>
        <w:ind w:firstLine="709"/>
        <w:jc w:val="both"/>
        <w:rPr>
          <w:rFonts w:ascii="Times New Roman" w:hAnsi="Times New Roman"/>
          <w:color w:val="000000" w:themeColor="text1"/>
          <w:sz w:val="28"/>
          <w:szCs w:val="28"/>
        </w:rPr>
      </w:pPr>
    </w:p>
    <w:p w:rsidR="0008767D" w:rsidRPr="00345B64" w:rsidRDefault="0008767D" w:rsidP="0008767D">
      <w:pPr>
        <w:ind w:firstLine="709"/>
        <w:jc w:val="both"/>
        <w:rPr>
          <w:rFonts w:eastAsia="Calibri"/>
          <w:color w:val="000000" w:themeColor="text1"/>
          <w:sz w:val="28"/>
          <w:szCs w:val="28"/>
        </w:rPr>
      </w:pPr>
      <w:r w:rsidRPr="00345B64">
        <w:rPr>
          <w:color w:val="000000" w:themeColor="text1"/>
          <w:sz w:val="28"/>
          <w:szCs w:val="28"/>
        </w:rPr>
        <w:lastRenderedPageBreak/>
        <w:t xml:space="preserve">«40) </w:t>
      </w:r>
      <w:r w:rsidRPr="00345B64">
        <w:rPr>
          <w:rFonts w:eastAsia="Calibri"/>
          <w:color w:val="000000" w:themeColor="text1"/>
          <w:sz w:val="28"/>
          <w:szCs w:val="28"/>
        </w:rPr>
        <w:t xml:space="preserve">участие в соответствии с федеральным </w:t>
      </w:r>
      <w:hyperlink r:id="rId9" w:history="1">
        <w:r w:rsidRPr="00345B64">
          <w:rPr>
            <w:rFonts w:eastAsia="Calibri"/>
            <w:color w:val="000000" w:themeColor="text1"/>
            <w:sz w:val="28"/>
            <w:szCs w:val="28"/>
          </w:rPr>
          <w:t>законом</w:t>
        </w:r>
      </w:hyperlink>
      <w:r w:rsidRPr="00345B64">
        <w:rPr>
          <w:rFonts w:eastAsia="Calibri"/>
          <w:color w:val="000000" w:themeColor="text1"/>
          <w:sz w:val="28"/>
          <w:szCs w:val="28"/>
        </w:rPr>
        <w:t xml:space="preserve"> в выполнении комплексных кадастровых работ</w:t>
      </w:r>
      <w:proofErr w:type="gramStart"/>
      <w:r w:rsidRPr="00345B64">
        <w:rPr>
          <w:rFonts w:eastAsia="Calibri"/>
          <w:color w:val="000000" w:themeColor="text1"/>
          <w:sz w:val="28"/>
          <w:szCs w:val="28"/>
        </w:rPr>
        <w:t>;»</w:t>
      </w:r>
      <w:proofErr w:type="gramEnd"/>
      <w:r w:rsidRPr="00345B64">
        <w:rPr>
          <w:rFonts w:eastAsia="Calibri"/>
          <w:color w:val="000000" w:themeColor="text1"/>
          <w:sz w:val="28"/>
          <w:szCs w:val="28"/>
        </w:rPr>
        <w:t>;</w:t>
      </w:r>
    </w:p>
    <w:p w:rsidR="0008767D" w:rsidRPr="00345B64" w:rsidRDefault="0008767D" w:rsidP="0008767D">
      <w:pPr>
        <w:ind w:firstLine="709"/>
        <w:jc w:val="both"/>
        <w:rPr>
          <w:rFonts w:eastAsia="Calibri"/>
          <w:color w:val="000000" w:themeColor="text1"/>
          <w:sz w:val="28"/>
          <w:szCs w:val="28"/>
        </w:rPr>
      </w:pPr>
      <w:r w:rsidRPr="00345B64">
        <w:rPr>
          <w:rFonts w:eastAsia="Calibri"/>
          <w:color w:val="000000" w:themeColor="text1"/>
          <w:sz w:val="28"/>
          <w:szCs w:val="28"/>
        </w:rPr>
        <w:t>1.1.6.</w:t>
      </w:r>
      <w:r w:rsidRPr="00345B64">
        <w:rPr>
          <w:rFonts w:eastAsia="Calibri"/>
          <w:color w:val="000000" w:themeColor="text1"/>
          <w:sz w:val="28"/>
          <w:szCs w:val="28"/>
          <w:lang w:val="en-US"/>
        </w:rPr>
        <w:t> </w:t>
      </w:r>
      <w:r w:rsidRPr="00345B64">
        <w:rPr>
          <w:rFonts w:eastAsia="Calibri"/>
          <w:color w:val="000000" w:themeColor="text1"/>
          <w:sz w:val="28"/>
          <w:szCs w:val="28"/>
        </w:rPr>
        <w:t>дополнить пунктом 41 следующего содержания:</w:t>
      </w:r>
    </w:p>
    <w:p w:rsidR="0008767D" w:rsidRPr="00345B64" w:rsidRDefault="0008767D" w:rsidP="0008767D">
      <w:pPr>
        <w:autoSpaceDE w:val="0"/>
        <w:autoSpaceDN w:val="0"/>
        <w:adjustRightInd w:val="0"/>
        <w:ind w:firstLine="709"/>
        <w:jc w:val="both"/>
        <w:rPr>
          <w:rFonts w:eastAsia="Calibri"/>
          <w:color w:val="000000" w:themeColor="text1"/>
          <w:sz w:val="28"/>
          <w:szCs w:val="28"/>
        </w:rPr>
      </w:pPr>
      <w:r w:rsidRPr="00345B64">
        <w:rPr>
          <w:color w:val="000000" w:themeColor="text1"/>
          <w:sz w:val="28"/>
          <w:szCs w:val="28"/>
        </w:rPr>
        <w:t>«41)</w:t>
      </w:r>
      <w:r w:rsidRPr="00345B64">
        <w:rPr>
          <w:color w:val="000000" w:themeColor="text1"/>
          <w:sz w:val="28"/>
          <w:szCs w:val="28"/>
          <w:lang w:val="en-US"/>
        </w:rPr>
        <w:t> </w:t>
      </w:r>
      <w:r w:rsidRPr="00345B64">
        <w:rPr>
          <w:rFonts w:eastAsia="Calibri"/>
          <w:color w:val="000000" w:themeColor="text1"/>
          <w:sz w:val="28"/>
          <w:szCs w:val="28"/>
        </w:rPr>
        <w:t>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8767D" w:rsidRPr="00345B64" w:rsidRDefault="0008767D" w:rsidP="0008767D">
      <w:pPr>
        <w:pStyle w:val="ad"/>
        <w:jc w:val="both"/>
        <w:rPr>
          <w:rFonts w:ascii="Times New Roman" w:hAnsi="Times New Roman"/>
          <w:color w:val="000000" w:themeColor="text1"/>
          <w:sz w:val="28"/>
          <w:szCs w:val="28"/>
        </w:rPr>
      </w:pPr>
      <w:r w:rsidRPr="00345B64">
        <w:rPr>
          <w:rFonts w:ascii="Times New Roman" w:hAnsi="Times New Roman"/>
          <w:color w:val="000000" w:themeColor="text1"/>
          <w:sz w:val="28"/>
          <w:szCs w:val="28"/>
          <w:lang w:eastAsia="ru-RU"/>
        </w:rPr>
        <w:t xml:space="preserve">          </w:t>
      </w:r>
      <w:r w:rsidRPr="00345B64">
        <w:rPr>
          <w:rFonts w:ascii="Times New Roman" w:hAnsi="Times New Roman"/>
          <w:color w:val="000000" w:themeColor="text1"/>
          <w:sz w:val="28"/>
          <w:szCs w:val="28"/>
        </w:rPr>
        <w:t>1.2.</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В части 1 статьи 4:</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1.2.1. дополнить пунктом 17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«17)</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345B64">
        <w:rPr>
          <w:rFonts w:ascii="Times New Roman" w:hAnsi="Times New Roman"/>
          <w:color w:val="000000" w:themeColor="text1"/>
          <w:sz w:val="28"/>
          <w:szCs w:val="28"/>
        </w:rPr>
        <w:t>;»</w:t>
      </w:r>
      <w:proofErr w:type="gramEnd"/>
      <w:r w:rsidRPr="00345B64">
        <w:rPr>
          <w:rFonts w:ascii="Times New Roman" w:hAnsi="Times New Roman"/>
          <w:color w:val="000000" w:themeColor="text1"/>
          <w:sz w:val="28"/>
          <w:szCs w:val="28"/>
        </w:rPr>
        <w:t>;</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1.2.2. дополнить пунктом 18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«18)</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45B64">
        <w:rPr>
          <w:rFonts w:ascii="Times New Roman" w:hAnsi="Times New Roman"/>
          <w:color w:val="000000" w:themeColor="text1"/>
          <w:sz w:val="28"/>
          <w:szCs w:val="28"/>
        </w:rPr>
        <w:t>.».</w:t>
      </w:r>
      <w:proofErr w:type="gramEnd"/>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1.3. Часть 2 статьи 5.1 изложить в следующей редакции:</w:t>
      </w:r>
    </w:p>
    <w:p w:rsidR="0008767D" w:rsidRP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 xml:space="preserve">«2. Организация и осуществление видов муниципального контроля регулируются Федеральным </w:t>
      </w:r>
      <w:hyperlink r:id="rId10" w:history="1">
        <w:r w:rsidRPr="00345B64">
          <w:rPr>
            <w:color w:val="000000" w:themeColor="text1"/>
            <w:sz w:val="28"/>
            <w:szCs w:val="28"/>
          </w:rPr>
          <w:t>законом</w:t>
        </w:r>
      </w:hyperlink>
      <w:r w:rsidRPr="00345B64">
        <w:rPr>
          <w:color w:val="000000" w:themeColor="text1"/>
          <w:sz w:val="28"/>
          <w:szCs w:val="28"/>
        </w:rPr>
        <w:t xml:space="preserve"> от 31 июля 2020 года № 248-ФЗ </w:t>
      </w:r>
      <w:r w:rsidRPr="00345B64">
        <w:rPr>
          <w:color w:val="000000" w:themeColor="text1"/>
          <w:sz w:val="28"/>
          <w:szCs w:val="28"/>
        </w:rPr>
        <w:br/>
        <w:t xml:space="preserve">«О государственном контроле (надзоре) и муниципальном контроле </w:t>
      </w:r>
      <w:r w:rsidRPr="00345B64">
        <w:rPr>
          <w:color w:val="000000" w:themeColor="text1"/>
          <w:sz w:val="28"/>
          <w:szCs w:val="28"/>
        </w:rPr>
        <w:br/>
        <w:t>в Российской Федерации</w:t>
      </w:r>
      <w:proofErr w:type="gramStart"/>
      <w:r w:rsidRPr="00345B64">
        <w:rPr>
          <w:color w:val="000000" w:themeColor="text1"/>
          <w:sz w:val="28"/>
          <w:szCs w:val="28"/>
        </w:rPr>
        <w:t>.»;</w:t>
      </w:r>
      <w:proofErr w:type="gramEnd"/>
    </w:p>
    <w:p w:rsidR="0008767D" w:rsidRPr="00345B64" w:rsidRDefault="0008767D" w:rsidP="0008767D">
      <w:pPr>
        <w:pStyle w:val="ad"/>
        <w:spacing w:before="240"/>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1.4. В абзаце втором части 1 статьи 8.1 после слов «жителей населенного пункта» дополнить словами «(либо части его территории)».</w:t>
      </w:r>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1.5. Дополнить статьей 9.1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«Статья 9.1. Инициативные проекты</w:t>
      </w:r>
    </w:p>
    <w:p w:rsidR="0008767D" w:rsidRPr="00345B64" w:rsidRDefault="0008767D" w:rsidP="0008767D">
      <w:pPr>
        <w:autoSpaceDE w:val="0"/>
        <w:autoSpaceDN w:val="0"/>
        <w:adjustRightInd w:val="0"/>
        <w:ind w:firstLine="709"/>
        <w:jc w:val="both"/>
        <w:rPr>
          <w:rFonts w:eastAsia="Calibri"/>
          <w:bCs/>
          <w:color w:val="000000" w:themeColor="text1"/>
          <w:sz w:val="28"/>
          <w:szCs w:val="28"/>
        </w:rPr>
      </w:pPr>
      <w:r w:rsidRPr="00345B64">
        <w:rPr>
          <w:rFonts w:eastAsia="Calibri"/>
          <w:bCs/>
          <w:color w:val="000000" w:themeColor="text1"/>
          <w:sz w:val="28"/>
          <w:szCs w:val="28"/>
        </w:rPr>
        <w:t>1.</w:t>
      </w:r>
      <w:r w:rsidRPr="00345B64">
        <w:rPr>
          <w:rFonts w:eastAsia="Calibri"/>
          <w:bCs/>
          <w:color w:val="000000" w:themeColor="text1"/>
          <w:sz w:val="28"/>
          <w:szCs w:val="28"/>
          <w:lang w:val="en-US"/>
        </w:rPr>
        <w:t> </w:t>
      </w:r>
      <w:r w:rsidRPr="00345B64">
        <w:rPr>
          <w:rFonts w:eastAsia="Calibri"/>
          <w:bCs/>
          <w:color w:val="000000" w:themeColor="text1"/>
          <w:sz w:val="28"/>
          <w:szCs w:val="28"/>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45B64">
        <w:rPr>
          <w:rFonts w:eastAsia="Calibri"/>
          <w:bCs/>
          <w:color w:val="000000" w:themeColor="text1"/>
          <w:sz w:val="28"/>
          <w:szCs w:val="28"/>
        </w:rPr>
        <w:t>решения</w:t>
      </w:r>
      <w:proofErr w:type="gramEnd"/>
      <w:r w:rsidRPr="00345B64">
        <w:rPr>
          <w:rFonts w:eastAsia="Calibri"/>
          <w:bCs/>
          <w:color w:val="000000" w:themeColor="text1"/>
          <w:sz w:val="28"/>
          <w:szCs w:val="28"/>
        </w:rPr>
        <w:t xml:space="preserve"> которых предоставлено органам местного самоуправления, в местную администрацию может быть внесен инициативный проект. </w:t>
      </w:r>
    </w:p>
    <w:p w:rsidR="0008767D" w:rsidRPr="00345B64" w:rsidRDefault="0008767D" w:rsidP="0008767D">
      <w:pPr>
        <w:autoSpaceDE w:val="0"/>
        <w:autoSpaceDN w:val="0"/>
        <w:adjustRightInd w:val="0"/>
        <w:ind w:firstLine="709"/>
        <w:jc w:val="both"/>
        <w:rPr>
          <w:rFonts w:eastAsia="Calibri"/>
          <w:bCs/>
          <w:color w:val="000000" w:themeColor="text1"/>
          <w:sz w:val="28"/>
          <w:szCs w:val="28"/>
        </w:rPr>
      </w:pPr>
      <w:r w:rsidRPr="00345B64">
        <w:rPr>
          <w:rFonts w:eastAsia="Calibri"/>
          <w:bCs/>
          <w:color w:val="000000" w:themeColor="text1"/>
          <w:sz w:val="28"/>
          <w:szCs w:val="28"/>
        </w:rPr>
        <w:t>2.</w:t>
      </w:r>
      <w:r w:rsidRPr="00345B64">
        <w:rPr>
          <w:rFonts w:eastAsia="Calibri"/>
          <w:bCs/>
          <w:color w:val="000000" w:themeColor="text1"/>
          <w:sz w:val="28"/>
          <w:szCs w:val="28"/>
          <w:lang w:val="en-US"/>
        </w:rPr>
        <w:t> </w:t>
      </w:r>
      <w:r w:rsidRPr="00345B64">
        <w:rPr>
          <w:rFonts w:eastAsia="Calibri"/>
          <w:bCs/>
          <w:color w:val="000000" w:themeColor="text1"/>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08767D" w:rsidRPr="00345B64" w:rsidRDefault="0008767D" w:rsidP="0008767D">
      <w:pPr>
        <w:ind w:firstLine="709"/>
        <w:jc w:val="both"/>
        <w:rPr>
          <w:color w:val="000000" w:themeColor="text1"/>
          <w:sz w:val="28"/>
          <w:szCs w:val="28"/>
        </w:rPr>
      </w:pPr>
      <w:r w:rsidRPr="00345B64">
        <w:rPr>
          <w:rFonts w:eastAsia="Calibri"/>
          <w:bCs/>
          <w:color w:val="000000" w:themeColor="text1"/>
          <w:sz w:val="28"/>
          <w:szCs w:val="28"/>
        </w:rPr>
        <w:t>3.</w:t>
      </w:r>
      <w:r w:rsidRPr="00345B64">
        <w:rPr>
          <w:rFonts w:eastAsia="Calibri"/>
          <w:bCs/>
          <w:color w:val="000000" w:themeColor="text1"/>
          <w:sz w:val="28"/>
          <w:szCs w:val="28"/>
          <w:lang w:val="en-US"/>
        </w:rPr>
        <w:t> </w:t>
      </w:r>
      <w:proofErr w:type="gramStart"/>
      <w:r w:rsidRPr="00345B64">
        <w:rPr>
          <w:rFonts w:eastAsia="Calibri"/>
          <w:bCs/>
          <w:color w:val="000000" w:themeColor="text1"/>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Pr="00345B64">
        <w:rPr>
          <w:rFonts w:eastAsia="Calibri"/>
          <w:bCs/>
          <w:color w:val="000000" w:themeColor="text1"/>
          <w:sz w:val="28"/>
          <w:szCs w:val="28"/>
        </w:rPr>
        <w:b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r w:rsidRPr="00345B64">
        <w:rPr>
          <w:color w:val="000000" w:themeColor="text1"/>
          <w:sz w:val="28"/>
          <w:szCs w:val="28"/>
        </w:rPr>
        <w:t>».</w:t>
      </w:r>
      <w:proofErr w:type="gramEnd"/>
    </w:p>
    <w:p w:rsidR="0008767D" w:rsidRDefault="0008767D" w:rsidP="0008767D">
      <w:pPr>
        <w:ind w:firstLine="709"/>
        <w:jc w:val="both"/>
        <w:rPr>
          <w:color w:val="000000" w:themeColor="text1"/>
          <w:sz w:val="28"/>
          <w:szCs w:val="28"/>
        </w:rPr>
      </w:pPr>
    </w:p>
    <w:p w:rsidR="00345B64" w:rsidRDefault="00345B64" w:rsidP="0008767D">
      <w:pPr>
        <w:ind w:firstLine="709"/>
        <w:jc w:val="both"/>
        <w:rPr>
          <w:color w:val="000000" w:themeColor="text1"/>
          <w:sz w:val="28"/>
          <w:szCs w:val="28"/>
        </w:rPr>
      </w:pPr>
    </w:p>
    <w:p w:rsidR="00345B64" w:rsidRPr="00345B64" w:rsidRDefault="00345B64" w:rsidP="0008767D">
      <w:pPr>
        <w:ind w:firstLine="709"/>
        <w:jc w:val="both"/>
        <w:rPr>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lastRenderedPageBreak/>
        <w:t>1.6. В статье 10:</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1.6.1. часть 7 дополнить пунктом 7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«7)</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 xml:space="preserve">обсуждение инициативного проекта и принятие решения </w:t>
      </w:r>
      <w:r w:rsidRPr="00345B64">
        <w:rPr>
          <w:rFonts w:ascii="Times New Roman" w:hAnsi="Times New Roman"/>
          <w:color w:val="000000" w:themeColor="text1"/>
          <w:sz w:val="28"/>
          <w:szCs w:val="28"/>
        </w:rPr>
        <w:br/>
        <w:t>по вопросу о его одобрении</w:t>
      </w:r>
      <w:proofErr w:type="gramStart"/>
      <w:r w:rsidRPr="00345B64">
        <w:rPr>
          <w:rFonts w:ascii="Times New Roman" w:hAnsi="Times New Roman"/>
          <w:color w:val="000000" w:themeColor="text1"/>
          <w:sz w:val="28"/>
          <w:szCs w:val="28"/>
        </w:rPr>
        <w:t>.»;</w:t>
      </w:r>
      <w:proofErr w:type="gramEnd"/>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1.6.2. дополнить частью 8.1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«8.1.</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Органы территориального общественного самоуправления могут выдвигать инициативный проект в качестве инициаторов проекта</w:t>
      </w:r>
      <w:proofErr w:type="gramStart"/>
      <w:r w:rsidRPr="00345B64">
        <w:rPr>
          <w:rFonts w:ascii="Times New Roman" w:hAnsi="Times New Roman"/>
          <w:color w:val="000000" w:themeColor="text1"/>
          <w:sz w:val="28"/>
          <w:szCs w:val="28"/>
        </w:rPr>
        <w:t>.».</w:t>
      </w:r>
      <w:proofErr w:type="gramEnd"/>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1.7.</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Часть 6 статьи 10.1 дополнить пунктом 4.1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«4.1)</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345B64">
        <w:rPr>
          <w:rFonts w:ascii="Times New Roman" w:hAnsi="Times New Roman"/>
          <w:color w:val="000000" w:themeColor="text1"/>
          <w:sz w:val="28"/>
          <w:szCs w:val="28"/>
        </w:rPr>
        <w:t>;»</w:t>
      </w:r>
      <w:proofErr w:type="gramEnd"/>
      <w:r w:rsidRPr="00345B64">
        <w:rPr>
          <w:rFonts w:ascii="Times New Roman" w:hAnsi="Times New Roman"/>
          <w:color w:val="000000" w:themeColor="text1"/>
          <w:sz w:val="28"/>
          <w:szCs w:val="28"/>
        </w:rPr>
        <w:t>.</w:t>
      </w:r>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1.8. В статье 11:</w:t>
      </w:r>
    </w:p>
    <w:p w:rsidR="0008767D" w:rsidRPr="00345B64" w:rsidRDefault="0008767D" w:rsidP="0008767D">
      <w:pPr>
        <w:ind w:firstLine="709"/>
        <w:jc w:val="both"/>
        <w:rPr>
          <w:color w:val="000000" w:themeColor="text1"/>
          <w:sz w:val="28"/>
          <w:szCs w:val="28"/>
        </w:rPr>
      </w:pPr>
      <w:r w:rsidRPr="00345B64">
        <w:rPr>
          <w:color w:val="000000" w:themeColor="text1"/>
          <w:sz w:val="28"/>
          <w:szCs w:val="28"/>
        </w:rPr>
        <w:t>1.8.1. часть 4 изложить в следующей редакции:</w:t>
      </w:r>
    </w:p>
    <w:p w:rsidR="0008767D" w:rsidRPr="00345B64" w:rsidRDefault="0008767D" w:rsidP="0008767D">
      <w:pPr>
        <w:ind w:firstLine="709"/>
        <w:jc w:val="both"/>
        <w:rPr>
          <w:color w:val="000000" w:themeColor="text1"/>
          <w:sz w:val="28"/>
          <w:szCs w:val="28"/>
        </w:rPr>
      </w:pPr>
      <w:r w:rsidRPr="00345B64">
        <w:rPr>
          <w:color w:val="000000" w:themeColor="text1"/>
          <w:sz w:val="28"/>
          <w:szCs w:val="28"/>
        </w:rPr>
        <w:t xml:space="preserve">«4. </w:t>
      </w:r>
      <w:proofErr w:type="gramStart"/>
      <w:r w:rsidRPr="00345B64">
        <w:rPr>
          <w:color w:val="000000" w:themeColor="text1"/>
          <w:sz w:val="28"/>
          <w:szCs w:val="28"/>
        </w:rPr>
        <w:t xml:space="preserve">Порядок организации и проведения публичных слушаний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w:t>
      </w:r>
      <w:r w:rsidRPr="00345B64">
        <w:rPr>
          <w:color w:val="000000" w:themeColor="text1"/>
          <w:sz w:val="28"/>
          <w:szCs w:val="28"/>
        </w:rPr>
        <w:br/>
        <w:t xml:space="preserve">на официальном сайте Сельского поселения в информационно-телекоммуникационной сети «Интернет» (далее в настоящей </w:t>
      </w:r>
      <w:r w:rsidRPr="00345B64">
        <w:rPr>
          <w:color w:val="000000" w:themeColor="text1"/>
          <w:sz w:val="28"/>
          <w:szCs w:val="28"/>
        </w:rPr>
        <w:br/>
        <w:t>статье – официальный сайт), возможность представления жителями</w:t>
      </w:r>
      <w:proofErr w:type="gramEnd"/>
      <w:r w:rsidRPr="00345B64">
        <w:rPr>
          <w:color w:val="000000" w:themeColor="text1"/>
          <w:sz w:val="28"/>
          <w:szCs w:val="28"/>
        </w:rPr>
        <w:t xml:space="preserve"> </w:t>
      </w:r>
      <w:proofErr w:type="gramStart"/>
      <w:r w:rsidRPr="00345B64">
        <w:rPr>
          <w:color w:val="000000" w:themeColor="text1"/>
          <w:sz w:val="28"/>
          <w:szCs w:val="28"/>
        </w:rPr>
        <w:t xml:space="preserve">Сельского поселения своих замечаний и предложений по вынесенному </w:t>
      </w:r>
      <w:r w:rsidRPr="00345B64">
        <w:rPr>
          <w:color w:val="000000" w:themeColor="text1"/>
          <w:sz w:val="28"/>
          <w:szCs w:val="28"/>
        </w:rPr>
        <w:br/>
        <w:t xml:space="preserve">на обсуждение проекту муниципального правового акта, в том числе посредством официального сайта, другие меры, обеспечивающие участие </w:t>
      </w:r>
      <w:r w:rsidRPr="00345B64">
        <w:rPr>
          <w:color w:val="000000" w:themeColor="text1"/>
          <w:sz w:val="28"/>
          <w:szCs w:val="28"/>
        </w:rPr>
        <w:br/>
        <w:t xml:space="preserve">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w:t>
      </w:r>
      <w:r w:rsidRPr="00345B64">
        <w:rPr>
          <w:color w:val="000000" w:themeColor="text1"/>
          <w:sz w:val="28"/>
          <w:szCs w:val="28"/>
        </w:rPr>
        <w:br/>
        <w:t>на официальном сайте.</w:t>
      </w:r>
      <w:proofErr w:type="gramEnd"/>
    </w:p>
    <w:p w:rsidR="0008767D" w:rsidRPr="00345B64" w:rsidRDefault="0008767D" w:rsidP="0008767D">
      <w:pPr>
        <w:autoSpaceDE w:val="0"/>
        <w:autoSpaceDN w:val="0"/>
        <w:adjustRightInd w:val="0"/>
        <w:ind w:firstLine="709"/>
        <w:jc w:val="both"/>
        <w:rPr>
          <w:bCs/>
          <w:iCs/>
          <w:color w:val="000000" w:themeColor="text1"/>
          <w:sz w:val="28"/>
          <w:szCs w:val="28"/>
        </w:rPr>
      </w:pPr>
      <w:proofErr w:type="gramStart"/>
      <w:r w:rsidRPr="00345B64">
        <w:rPr>
          <w:bCs/>
          <w:iCs/>
          <w:color w:val="000000" w:themeColor="text1"/>
          <w:sz w:val="28"/>
          <w:szCs w:val="28"/>
        </w:rPr>
        <w:t xml:space="preserve">Для размещения материалов и информации, указанных в </w:t>
      </w:r>
      <w:hyperlink r:id="rId11" w:history="1">
        <w:r w:rsidRPr="00345B64">
          <w:rPr>
            <w:bCs/>
            <w:iCs/>
            <w:color w:val="000000" w:themeColor="text1"/>
            <w:sz w:val="28"/>
            <w:szCs w:val="28"/>
          </w:rPr>
          <w:t>абзаце первом</w:t>
        </w:r>
      </w:hyperlink>
      <w:r w:rsidRPr="00345B64">
        <w:rPr>
          <w:bCs/>
          <w:iCs/>
          <w:color w:val="000000" w:themeColor="text1"/>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w:t>
      </w:r>
      <w:r w:rsidRPr="00345B64">
        <w:rPr>
          <w:bCs/>
          <w:iCs/>
          <w:color w:val="000000" w:themeColor="text1"/>
          <w:sz w:val="28"/>
          <w:szCs w:val="28"/>
        </w:rPr>
        <w:br/>
        <w:t>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345B64">
        <w:rPr>
          <w:bCs/>
          <w:iCs/>
          <w:color w:val="000000" w:themeColor="text1"/>
          <w:sz w:val="28"/>
          <w:szCs w:val="28"/>
        </w:rPr>
        <w:t xml:space="preserve">)», порядок </w:t>
      </w:r>
      <w:proofErr w:type="gramStart"/>
      <w:r w:rsidRPr="00345B64">
        <w:rPr>
          <w:bCs/>
          <w:iCs/>
          <w:color w:val="000000" w:themeColor="text1"/>
          <w:sz w:val="28"/>
          <w:szCs w:val="28"/>
        </w:rPr>
        <w:t>использования</w:t>
      </w:r>
      <w:proofErr w:type="gramEnd"/>
      <w:r w:rsidRPr="00345B64">
        <w:rPr>
          <w:bCs/>
          <w:iCs/>
          <w:color w:val="000000" w:themeColor="text1"/>
          <w:sz w:val="28"/>
          <w:szCs w:val="28"/>
        </w:rPr>
        <w:t xml:space="preserve"> которой для целей настоящей статьи устанавливается Правительством Российской Федерации.»;</w:t>
      </w:r>
    </w:p>
    <w:p w:rsidR="0008767D" w:rsidRPr="00345B64" w:rsidRDefault="0008767D" w:rsidP="0008767D">
      <w:pPr>
        <w:ind w:firstLine="709"/>
        <w:jc w:val="both"/>
        <w:rPr>
          <w:color w:val="000000" w:themeColor="text1"/>
          <w:sz w:val="28"/>
          <w:szCs w:val="28"/>
        </w:rPr>
      </w:pPr>
      <w:r w:rsidRPr="00345B64">
        <w:rPr>
          <w:color w:val="000000" w:themeColor="text1"/>
          <w:sz w:val="28"/>
          <w:szCs w:val="28"/>
        </w:rPr>
        <w:t>1.8.2. часть 5 изложить в следующей редакции:</w:t>
      </w:r>
    </w:p>
    <w:p w:rsidR="00345B64" w:rsidRDefault="0008767D" w:rsidP="0008767D">
      <w:pPr>
        <w:autoSpaceDE w:val="0"/>
        <w:autoSpaceDN w:val="0"/>
        <w:adjustRightInd w:val="0"/>
        <w:ind w:firstLine="709"/>
        <w:jc w:val="both"/>
        <w:rPr>
          <w:color w:val="000000" w:themeColor="text1"/>
          <w:sz w:val="28"/>
          <w:szCs w:val="28"/>
        </w:rPr>
      </w:pPr>
      <w:r w:rsidRPr="00345B64">
        <w:rPr>
          <w:color w:val="000000" w:themeColor="text1"/>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proofErr w:type="gramStart"/>
      <w:r w:rsidRPr="00345B64">
        <w:rPr>
          <w:color w:val="000000" w:themeColor="text1"/>
          <w:sz w:val="28"/>
          <w:szCs w:val="28"/>
        </w:rPr>
        <w:t>на</w:t>
      </w:r>
      <w:proofErr w:type="gramEnd"/>
      <w:r w:rsidRPr="00345B64">
        <w:rPr>
          <w:color w:val="000000" w:themeColor="text1"/>
          <w:sz w:val="28"/>
          <w:szCs w:val="28"/>
        </w:rPr>
        <w:t xml:space="preserve"> условно </w:t>
      </w:r>
    </w:p>
    <w:p w:rsidR="0008767D" w:rsidRPr="00345B64" w:rsidRDefault="0008767D" w:rsidP="00345B64">
      <w:pPr>
        <w:autoSpaceDE w:val="0"/>
        <w:autoSpaceDN w:val="0"/>
        <w:adjustRightInd w:val="0"/>
        <w:rPr>
          <w:color w:val="000000" w:themeColor="text1"/>
          <w:sz w:val="28"/>
          <w:szCs w:val="28"/>
        </w:rPr>
      </w:pPr>
      <w:proofErr w:type="gramStart"/>
      <w:r w:rsidRPr="00345B64">
        <w:rPr>
          <w:color w:val="000000" w:themeColor="text1"/>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w:t>
      </w:r>
      <w:r w:rsidR="00345B64">
        <w:rPr>
          <w:color w:val="000000" w:themeColor="text1"/>
          <w:sz w:val="28"/>
          <w:szCs w:val="28"/>
        </w:rPr>
        <w:t xml:space="preserve">ния при отсутствии утвержденных правил </w:t>
      </w:r>
      <w:r w:rsidRPr="00345B64">
        <w:rPr>
          <w:color w:val="000000" w:themeColor="text1"/>
          <w:sz w:val="28"/>
          <w:szCs w:val="28"/>
        </w:rPr>
        <w:t xml:space="preserve">землепользования и застройки проводятся публичные слушания или общественные обсуждения в соответствии с </w:t>
      </w:r>
      <w:hyperlink r:id="rId12" w:history="1">
        <w:r w:rsidRPr="00345B64">
          <w:rPr>
            <w:color w:val="000000" w:themeColor="text1"/>
            <w:sz w:val="28"/>
            <w:szCs w:val="28"/>
          </w:rPr>
          <w:t>законодательством</w:t>
        </w:r>
      </w:hyperlink>
      <w:r w:rsidRPr="00345B64">
        <w:rPr>
          <w:color w:val="000000" w:themeColor="text1"/>
          <w:sz w:val="28"/>
          <w:szCs w:val="28"/>
        </w:rPr>
        <w:t xml:space="preserve"> о</w:t>
      </w:r>
      <w:proofErr w:type="gramEnd"/>
      <w:r w:rsidRPr="00345B64">
        <w:rPr>
          <w:color w:val="000000" w:themeColor="text1"/>
          <w:sz w:val="28"/>
          <w:szCs w:val="28"/>
        </w:rPr>
        <w:t xml:space="preserve"> градостроительной деятельности</w:t>
      </w:r>
      <w:proofErr w:type="gramStart"/>
      <w:r w:rsidRPr="00345B64">
        <w:rPr>
          <w:color w:val="000000" w:themeColor="text1"/>
          <w:sz w:val="28"/>
          <w:szCs w:val="28"/>
        </w:rPr>
        <w:t>.».</w:t>
      </w:r>
      <w:proofErr w:type="gramEnd"/>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1.9. В статье 12:</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1.9.1.</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в части 1 после слов «и должностных лиц местного самоуправления</w:t>
      </w:r>
      <w:proofErr w:type="gramStart"/>
      <w:r w:rsidRPr="00345B64">
        <w:rPr>
          <w:rFonts w:ascii="Times New Roman" w:hAnsi="Times New Roman"/>
          <w:color w:val="000000" w:themeColor="text1"/>
          <w:sz w:val="28"/>
          <w:szCs w:val="28"/>
        </w:rPr>
        <w:t>,»</w:t>
      </w:r>
      <w:proofErr w:type="gramEnd"/>
      <w:r w:rsidRPr="00345B64">
        <w:rPr>
          <w:rFonts w:ascii="Times New Roman" w:hAnsi="Times New Roman"/>
          <w:color w:val="000000" w:themeColor="text1"/>
          <w:sz w:val="28"/>
          <w:szCs w:val="28"/>
        </w:rPr>
        <w:t xml:space="preserve"> дополнить словами «обсуждения вопросов внесения инициативных проектов и их рассмотрения,»;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1.9.2.</w:t>
      </w:r>
      <w:r w:rsidRPr="00345B64">
        <w:rPr>
          <w:rFonts w:ascii="Times New Roman" w:hAnsi="Times New Roman"/>
          <w:color w:val="000000" w:themeColor="text1"/>
          <w:sz w:val="28"/>
          <w:szCs w:val="28"/>
          <w:lang w:val="en-US"/>
        </w:rPr>
        <w:t> </w:t>
      </w:r>
      <w:r w:rsidRPr="00345B64">
        <w:rPr>
          <w:rFonts w:ascii="Times New Roman" w:hAnsi="Times New Roman"/>
          <w:color w:val="000000" w:themeColor="text1"/>
          <w:sz w:val="28"/>
          <w:szCs w:val="28"/>
        </w:rPr>
        <w:t>часть 2 дополнить абзацем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 xml:space="preserve">«В собрании граждан по вопросам внесения инициативных проектов </w:t>
      </w:r>
      <w:r w:rsidRPr="00345B64">
        <w:rPr>
          <w:rFonts w:ascii="Times New Roman" w:hAnsi="Times New Roman"/>
          <w:color w:val="000000" w:themeColor="text1"/>
          <w:sz w:val="28"/>
          <w:szCs w:val="28"/>
        </w:rPr>
        <w:b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sidRPr="00345B64">
        <w:rPr>
          <w:rFonts w:ascii="Times New Roman" w:hAnsi="Times New Roman"/>
          <w:color w:val="000000" w:themeColor="text1"/>
          <w:sz w:val="28"/>
          <w:szCs w:val="28"/>
        </w:rPr>
        <w:br/>
        <w:t>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roofErr w:type="gramStart"/>
      <w:r w:rsidRPr="00345B64">
        <w:rPr>
          <w:rFonts w:ascii="Times New Roman" w:hAnsi="Times New Roman"/>
          <w:color w:val="000000" w:themeColor="text1"/>
          <w:sz w:val="28"/>
          <w:szCs w:val="28"/>
        </w:rPr>
        <w:t>.».</w:t>
      </w:r>
      <w:proofErr w:type="gramEnd"/>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1.10. В статье 14:</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 xml:space="preserve">1.10.1. часть 2 дополнить предложением следующего содержания: </w:t>
      </w:r>
      <w:r w:rsidRPr="00345B64">
        <w:rPr>
          <w:rFonts w:ascii="Times New Roman" w:hAnsi="Times New Roman"/>
          <w:color w:val="000000" w:themeColor="text1"/>
          <w:sz w:val="28"/>
          <w:szCs w:val="28"/>
        </w:rPr>
        <w:b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345B64">
        <w:rPr>
          <w:rFonts w:ascii="Times New Roman" w:hAnsi="Times New Roman"/>
          <w:color w:val="000000" w:themeColor="text1"/>
          <w:sz w:val="28"/>
          <w:szCs w:val="28"/>
        </w:rPr>
        <w:t>.»;</w:t>
      </w:r>
    </w:p>
    <w:p w:rsidR="0008767D" w:rsidRPr="00345B64" w:rsidRDefault="0008767D" w:rsidP="0008767D">
      <w:pPr>
        <w:pStyle w:val="ad"/>
        <w:ind w:firstLine="709"/>
        <w:jc w:val="both"/>
        <w:rPr>
          <w:rFonts w:ascii="Times New Roman" w:hAnsi="Times New Roman"/>
          <w:color w:val="000000" w:themeColor="text1"/>
          <w:sz w:val="28"/>
          <w:szCs w:val="28"/>
        </w:rPr>
      </w:pPr>
      <w:proofErr w:type="gramEnd"/>
      <w:r w:rsidRPr="00345B64">
        <w:rPr>
          <w:rFonts w:ascii="Times New Roman" w:hAnsi="Times New Roman"/>
          <w:color w:val="000000" w:themeColor="text1"/>
          <w:sz w:val="28"/>
          <w:szCs w:val="28"/>
        </w:rPr>
        <w:t>1.10.2. часть 3 дополнить пунктом 3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45B64">
        <w:rPr>
          <w:rFonts w:ascii="Times New Roman" w:hAnsi="Times New Roman"/>
          <w:color w:val="000000" w:themeColor="text1"/>
          <w:sz w:val="28"/>
          <w:szCs w:val="28"/>
        </w:rPr>
        <w:t>.»;</w:t>
      </w:r>
      <w:proofErr w:type="gramEnd"/>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 xml:space="preserve">1.10.3. в абзаце первом части 5 слова «представительным органом Сельского поселения. В </w:t>
      </w:r>
      <w:proofErr w:type="gramStart"/>
      <w:r w:rsidRPr="00345B64">
        <w:rPr>
          <w:rFonts w:ascii="Times New Roman" w:hAnsi="Times New Roman"/>
          <w:color w:val="000000" w:themeColor="text1"/>
          <w:sz w:val="28"/>
          <w:szCs w:val="28"/>
        </w:rPr>
        <w:t>нормативном</w:t>
      </w:r>
      <w:proofErr w:type="gramEnd"/>
      <w:r w:rsidRPr="00345B64">
        <w:rPr>
          <w:rFonts w:ascii="Times New Roman" w:hAnsi="Times New Roman"/>
          <w:color w:val="000000" w:themeColor="text1"/>
          <w:sz w:val="28"/>
          <w:szCs w:val="28"/>
        </w:rPr>
        <w:t>» заменить словами «представительным органом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1.10.4. часть 5 дополнить пунктом 6 следующего содержания:</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roofErr w:type="gramStart"/>
      <w:r w:rsidRPr="00345B64">
        <w:rPr>
          <w:rFonts w:ascii="Times New Roman" w:hAnsi="Times New Roman"/>
          <w:color w:val="000000" w:themeColor="text1"/>
          <w:sz w:val="28"/>
          <w:szCs w:val="28"/>
        </w:rPr>
        <w:t>;»</w:t>
      </w:r>
      <w:proofErr w:type="gramEnd"/>
      <w:r w:rsidRPr="00345B64">
        <w:rPr>
          <w:rFonts w:ascii="Times New Roman" w:hAnsi="Times New Roman"/>
          <w:color w:val="000000" w:themeColor="text1"/>
          <w:sz w:val="28"/>
          <w:szCs w:val="28"/>
        </w:rPr>
        <w:t>;</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1.10.5. пункт 1 части 7 дополнить словами «или жителей Сельского поселения».</w:t>
      </w:r>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1.11. Пункт 8 части 6 статьи 19 изложить в следующей редакции:</w:t>
      </w:r>
    </w:p>
    <w:p w:rsidR="00345B64" w:rsidRDefault="0008767D" w:rsidP="0008767D">
      <w:pPr>
        <w:ind w:firstLine="709"/>
        <w:jc w:val="both"/>
        <w:rPr>
          <w:color w:val="000000" w:themeColor="text1"/>
          <w:sz w:val="28"/>
          <w:szCs w:val="28"/>
        </w:rPr>
      </w:pPr>
      <w:bookmarkStart w:id="0" w:name="sub_40190508"/>
      <w:r w:rsidRPr="00345B64">
        <w:rPr>
          <w:color w:val="000000" w:themeColor="text1"/>
          <w:sz w:val="28"/>
          <w:szCs w:val="28"/>
        </w:rPr>
        <w:t xml:space="preserve">«8) </w:t>
      </w:r>
      <w:bookmarkEnd w:id="0"/>
      <w:r w:rsidRPr="00345B64">
        <w:rPr>
          <w:color w:val="000000" w:themeColor="text1"/>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p>
    <w:p w:rsidR="0008767D" w:rsidRPr="00345B64" w:rsidRDefault="0008767D" w:rsidP="00345B64">
      <w:pPr>
        <w:rPr>
          <w:strike/>
          <w:color w:val="000000" w:themeColor="text1"/>
          <w:sz w:val="28"/>
          <w:szCs w:val="28"/>
        </w:rPr>
      </w:pPr>
      <w:proofErr w:type="gramStart"/>
      <w:r w:rsidRPr="00345B64">
        <w:rPr>
          <w:color w:val="000000" w:themeColor="text1"/>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w:t>
      </w:r>
      <w:proofErr w:type="gramEnd"/>
      <w:r w:rsidRPr="00345B64">
        <w:rPr>
          <w:color w:val="000000" w:themeColor="text1"/>
          <w:sz w:val="28"/>
          <w:szCs w:val="28"/>
        </w:rPr>
        <w:t xml:space="preserve"> международным договором Российской Федерации</w:t>
      </w:r>
      <w:proofErr w:type="gramStart"/>
      <w:r w:rsidRPr="00345B64">
        <w:rPr>
          <w:color w:val="000000" w:themeColor="text1"/>
          <w:sz w:val="28"/>
          <w:szCs w:val="28"/>
        </w:rPr>
        <w:t>;»</w:t>
      </w:r>
      <w:proofErr w:type="gramEnd"/>
      <w:r w:rsidRPr="00345B64">
        <w:rPr>
          <w:color w:val="000000" w:themeColor="text1"/>
          <w:sz w:val="28"/>
          <w:szCs w:val="28"/>
        </w:rPr>
        <w:t>.</w:t>
      </w:r>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 xml:space="preserve">1.12. В статье 22: </w:t>
      </w:r>
    </w:p>
    <w:p w:rsidR="0008767D" w:rsidRPr="00345B64" w:rsidRDefault="0008767D" w:rsidP="0008767D">
      <w:pPr>
        <w:pStyle w:val="ad"/>
        <w:ind w:firstLine="709"/>
        <w:jc w:val="both"/>
        <w:rPr>
          <w:rFonts w:ascii="Times New Roman" w:hAnsi="Times New Roman"/>
          <w:color w:val="000000" w:themeColor="text1"/>
          <w:sz w:val="28"/>
          <w:szCs w:val="28"/>
        </w:rPr>
      </w:pPr>
      <w:r w:rsidRPr="00345B64">
        <w:rPr>
          <w:rFonts w:ascii="Times New Roman" w:hAnsi="Times New Roman"/>
          <w:color w:val="000000" w:themeColor="text1"/>
          <w:sz w:val="28"/>
          <w:szCs w:val="28"/>
        </w:rPr>
        <w:t>1.12.1. дополнить частью 4.1 следующего содержания:</w:t>
      </w:r>
    </w:p>
    <w:p w:rsidR="0008767D" w:rsidRPr="00345B64" w:rsidRDefault="0008767D" w:rsidP="0008767D">
      <w:pPr>
        <w:ind w:firstLine="709"/>
        <w:jc w:val="both"/>
        <w:rPr>
          <w:color w:val="000000" w:themeColor="text1"/>
          <w:sz w:val="28"/>
          <w:szCs w:val="28"/>
        </w:rPr>
      </w:pPr>
      <w:r w:rsidRPr="00345B64">
        <w:rPr>
          <w:color w:val="000000" w:themeColor="text1"/>
          <w:sz w:val="28"/>
          <w:szCs w:val="28"/>
        </w:rPr>
        <w:t>«</w:t>
      </w:r>
      <w:r w:rsidRPr="00345B64">
        <w:rPr>
          <w:rFonts w:eastAsia="Calibri"/>
          <w:color w:val="000000" w:themeColor="text1"/>
          <w:sz w:val="28"/>
          <w:szCs w:val="28"/>
        </w:rPr>
        <w:t xml:space="preserve">4.1. </w:t>
      </w:r>
      <w:proofErr w:type="gramStart"/>
      <w:r w:rsidRPr="00345B64">
        <w:rPr>
          <w:color w:val="000000" w:themeColor="text1"/>
          <w:sz w:val="28"/>
          <w:szCs w:val="28"/>
        </w:rPr>
        <w:t xml:space="preserve">Депутату Совета, осуществляющему свои полномочия без отрыва </w:t>
      </w:r>
      <w:r w:rsidRPr="00345B64">
        <w:rPr>
          <w:color w:val="000000" w:themeColor="text1"/>
          <w:sz w:val="28"/>
          <w:szCs w:val="28"/>
        </w:rPr>
        <w:br/>
        <w:t xml:space="preserve">от основной деятельности, для осуществления депутатских полномочий </w:t>
      </w:r>
      <w:r w:rsidRPr="00345B64">
        <w:rPr>
          <w:color w:val="000000" w:themeColor="text1"/>
          <w:sz w:val="28"/>
          <w:szCs w:val="28"/>
        </w:rPr>
        <w:br/>
        <w:t xml:space="preserve">(в том числе участия в заседаниях и иных мероприятиях Совета, </w:t>
      </w:r>
      <w:r w:rsidRPr="00345B64">
        <w:rPr>
          <w:color w:val="000000" w:themeColor="text1"/>
          <w:sz w:val="28"/>
          <w:szCs w:val="28"/>
        </w:rPr>
        <w:br/>
        <w:t xml:space="preserve">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w:t>
      </w:r>
      <w:r w:rsidRPr="00345B64">
        <w:rPr>
          <w:color w:val="000000" w:themeColor="text1"/>
          <w:sz w:val="28"/>
          <w:szCs w:val="28"/>
        </w:rPr>
        <w:br/>
        <w:t>и не более шести рабочих дней в месяц, в порядке, определенном</w:t>
      </w:r>
      <w:proofErr w:type="gramEnd"/>
      <w:r w:rsidRPr="00345B64">
        <w:rPr>
          <w:color w:val="000000" w:themeColor="text1"/>
          <w:sz w:val="28"/>
          <w:szCs w:val="28"/>
        </w:rPr>
        <w:t xml:space="preserve"> статьей 14 Закона Республики Башкортостан от 19 июля 2012 года № 575-з </w:t>
      </w:r>
      <w:r w:rsidRPr="00345B64">
        <w:rPr>
          <w:color w:val="000000" w:themeColor="text1"/>
          <w:sz w:val="28"/>
          <w:szCs w:val="28"/>
        </w:rPr>
        <w:br/>
        <w:t>«О гарантиях осуществления полномочий депутата, члена выборного органа, выборного должностного лица местного самоуправления»</w:t>
      </w:r>
      <w:proofErr w:type="gramStart"/>
      <w:r w:rsidRPr="00345B64">
        <w:rPr>
          <w:color w:val="000000" w:themeColor="text1"/>
          <w:sz w:val="28"/>
          <w:szCs w:val="28"/>
        </w:rPr>
        <w:t>.»</w:t>
      </w:r>
      <w:proofErr w:type="gramEnd"/>
      <w:r w:rsidRPr="00345B64">
        <w:rPr>
          <w:color w:val="000000" w:themeColor="text1"/>
          <w:sz w:val="28"/>
          <w:szCs w:val="28"/>
        </w:rPr>
        <w:t>;</w:t>
      </w:r>
    </w:p>
    <w:p w:rsidR="0008767D" w:rsidRPr="00345B64" w:rsidRDefault="0008767D" w:rsidP="0008767D">
      <w:pPr>
        <w:ind w:firstLine="709"/>
        <w:jc w:val="both"/>
        <w:rPr>
          <w:color w:val="000000" w:themeColor="text1"/>
          <w:sz w:val="28"/>
          <w:szCs w:val="28"/>
        </w:rPr>
      </w:pPr>
      <w:r w:rsidRPr="00345B64">
        <w:rPr>
          <w:color w:val="000000" w:themeColor="text1"/>
          <w:sz w:val="28"/>
          <w:szCs w:val="28"/>
        </w:rPr>
        <w:t>1.12.2. пункт 7 части 8 изложить в следующей редакции:</w:t>
      </w:r>
    </w:p>
    <w:p w:rsidR="0008767D" w:rsidRPr="00345B64" w:rsidRDefault="0008767D" w:rsidP="0008767D">
      <w:pPr>
        <w:ind w:firstLine="709"/>
        <w:jc w:val="both"/>
        <w:rPr>
          <w:color w:val="000000" w:themeColor="text1"/>
          <w:sz w:val="28"/>
          <w:szCs w:val="28"/>
        </w:rPr>
      </w:pPr>
      <w:proofErr w:type="gramStart"/>
      <w:r w:rsidRPr="00345B64">
        <w:rPr>
          <w:color w:val="000000" w:themeColor="text1"/>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345B64">
        <w:rPr>
          <w:color w:val="000000" w:themeColor="text1"/>
          <w:sz w:val="28"/>
          <w:szCs w:val="28"/>
        </w:rPr>
        <w:br/>
        <w:t xml:space="preserve">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345B64">
        <w:rPr>
          <w:color w:val="000000" w:themeColor="text1"/>
          <w:sz w:val="28"/>
          <w:szCs w:val="28"/>
        </w:rPr>
        <w:br/>
        <w:t>на основании международного</w:t>
      </w:r>
      <w:proofErr w:type="gramEnd"/>
      <w:r w:rsidRPr="00345B64">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45B64">
        <w:rPr>
          <w:color w:val="000000" w:themeColor="text1"/>
          <w:sz w:val="28"/>
          <w:szCs w:val="28"/>
        </w:rPr>
        <w:t>;»</w:t>
      </w:r>
      <w:proofErr w:type="gramEnd"/>
      <w:r w:rsidRPr="00345B64">
        <w:rPr>
          <w:color w:val="000000" w:themeColor="text1"/>
          <w:sz w:val="28"/>
          <w:szCs w:val="28"/>
        </w:rPr>
        <w:t>.</w:t>
      </w:r>
    </w:p>
    <w:p w:rsidR="0008767D" w:rsidRPr="00345B64" w:rsidRDefault="0008767D" w:rsidP="0008767D">
      <w:pPr>
        <w:pStyle w:val="ad"/>
        <w:ind w:firstLine="709"/>
        <w:jc w:val="both"/>
        <w:rPr>
          <w:rFonts w:ascii="Times New Roman" w:hAnsi="Times New Roman"/>
          <w:color w:val="000000" w:themeColor="text1"/>
          <w:sz w:val="28"/>
          <w:szCs w:val="28"/>
        </w:rPr>
      </w:pPr>
    </w:p>
    <w:p w:rsidR="0008767D" w:rsidRPr="00345B64" w:rsidRDefault="0008767D" w:rsidP="0008767D">
      <w:pPr>
        <w:pStyle w:val="ad"/>
        <w:ind w:firstLine="709"/>
        <w:jc w:val="both"/>
        <w:rPr>
          <w:rFonts w:ascii="Times New Roman" w:hAnsi="Times New Roman"/>
          <w:b/>
          <w:i/>
          <w:color w:val="000000" w:themeColor="text1"/>
          <w:sz w:val="20"/>
          <w:szCs w:val="20"/>
        </w:rPr>
      </w:pPr>
      <w:r w:rsidRPr="00345B64">
        <w:rPr>
          <w:rFonts w:ascii="Times New Roman" w:hAnsi="Times New Roman"/>
          <w:color w:val="000000" w:themeColor="text1"/>
          <w:sz w:val="28"/>
          <w:szCs w:val="28"/>
        </w:rPr>
        <w:t>1.13. </w:t>
      </w:r>
      <w:proofErr w:type="gramStart"/>
      <w:r w:rsidRPr="00345B64">
        <w:rPr>
          <w:rFonts w:ascii="Times New Roman" w:hAnsi="Times New Roman"/>
          <w:color w:val="000000" w:themeColor="text1"/>
          <w:sz w:val="28"/>
          <w:szCs w:val="28"/>
        </w:rPr>
        <w:t xml:space="preserve">В абзаце первом части 4 статьи 26 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w:t>
      </w:r>
      <w:r w:rsidRPr="00345B64">
        <w:rPr>
          <w:rFonts w:ascii="Times New Roman" w:hAnsi="Times New Roman"/>
          <w:color w:val="000000" w:themeColor="text1"/>
          <w:sz w:val="28"/>
          <w:szCs w:val="28"/>
        </w:rPr>
        <w:br/>
        <w:t xml:space="preserve">в Устав Сельского поселения в государственный реестр уставов муниципальных образований Республики Башкортостан, предусмотренного </w:t>
      </w:r>
      <w:hyperlink r:id="rId13" w:history="1">
        <w:r w:rsidRPr="00345B64">
          <w:rPr>
            <w:rFonts w:ascii="Times New Roman" w:hAnsi="Times New Roman"/>
            <w:color w:val="000000" w:themeColor="text1"/>
            <w:sz w:val="28"/>
            <w:szCs w:val="28"/>
          </w:rPr>
          <w:t>частью 6 статьи 4</w:t>
        </w:r>
      </w:hyperlink>
      <w:r w:rsidRPr="00345B64">
        <w:rPr>
          <w:rFonts w:ascii="Times New Roman" w:hAnsi="Times New Roman"/>
          <w:color w:val="000000" w:themeColor="text1"/>
          <w:sz w:val="28"/>
          <w:szCs w:val="28"/>
        </w:rPr>
        <w:t xml:space="preserve"> Федерального закона от 21 июля 2005 года № 97-ФЗ </w:t>
      </w:r>
      <w:r w:rsidRPr="00345B64">
        <w:rPr>
          <w:rFonts w:ascii="Times New Roman" w:hAnsi="Times New Roman"/>
          <w:color w:val="000000" w:themeColor="text1"/>
          <w:sz w:val="28"/>
          <w:szCs w:val="28"/>
        </w:rPr>
        <w:br/>
        <w:t>«О государственной регистрации уставов муниципальных образований».».</w:t>
      </w:r>
      <w:r w:rsidRPr="00345B64">
        <w:rPr>
          <w:rFonts w:ascii="Times New Roman" w:hAnsi="Times New Roman"/>
          <w:b/>
          <w:i/>
          <w:color w:val="000000" w:themeColor="text1"/>
          <w:sz w:val="20"/>
          <w:szCs w:val="20"/>
          <w:highlight w:val="yellow"/>
        </w:rPr>
        <w:t xml:space="preserve"> </w:t>
      </w:r>
      <w:r w:rsidRPr="00345B64">
        <w:rPr>
          <w:rFonts w:ascii="Times New Roman" w:hAnsi="Times New Roman"/>
          <w:b/>
          <w:i/>
          <w:color w:val="000000" w:themeColor="text1"/>
          <w:sz w:val="20"/>
          <w:szCs w:val="20"/>
          <w:highlight w:val="yellow"/>
        </w:rPr>
        <w:br/>
      </w:r>
      <w:proofErr w:type="gramEnd"/>
    </w:p>
    <w:p w:rsidR="0008767D" w:rsidRPr="00345B64" w:rsidRDefault="0008767D" w:rsidP="0008767D">
      <w:pPr>
        <w:pStyle w:val="a7"/>
        <w:spacing w:before="0" w:after="0"/>
        <w:ind w:firstLine="709"/>
        <w:jc w:val="both"/>
        <w:rPr>
          <w:color w:val="000000" w:themeColor="text1"/>
          <w:sz w:val="28"/>
          <w:szCs w:val="28"/>
        </w:rPr>
      </w:pPr>
      <w:r w:rsidRPr="00345B64">
        <w:rPr>
          <w:color w:val="000000" w:themeColor="text1"/>
          <w:sz w:val="28"/>
          <w:szCs w:val="28"/>
        </w:rPr>
        <w:t>1.14. Пункт 17 части 2 статьи 27.1 признать утратившим силу.</w:t>
      </w:r>
    </w:p>
    <w:p w:rsidR="0008767D" w:rsidRPr="00345B64" w:rsidRDefault="0008767D" w:rsidP="0008767D">
      <w:pPr>
        <w:pStyle w:val="a7"/>
        <w:spacing w:before="0" w:after="0"/>
        <w:ind w:firstLine="709"/>
        <w:jc w:val="both"/>
        <w:rPr>
          <w:color w:val="000000" w:themeColor="text1"/>
          <w:sz w:val="28"/>
          <w:szCs w:val="28"/>
        </w:rPr>
      </w:pPr>
    </w:p>
    <w:p w:rsidR="0008767D" w:rsidRPr="00345B64" w:rsidRDefault="0008767D" w:rsidP="0008767D">
      <w:pPr>
        <w:pStyle w:val="a7"/>
        <w:spacing w:before="0" w:after="0"/>
        <w:ind w:firstLine="709"/>
        <w:jc w:val="both"/>
        <w:rPr>
          <w:color w:val="000000" w:themeColor="text1"/>
          <w:sz w:val="28"/>
          <w:szCs w:val="28"/>
        </w:rPr>
      </w:pPr>
      <w:r w:rsidRPr="00345B64">
        <w:rPr>
          <w:color w:val="000000" w:themeColor="text1"/>
          <w:sz w:val="28"/>
          <w:szCs w:val="28"/>
        </w:rPr>
        <w:t>1.15. Абзац девятый части 1 статьи 35 признать утратившим силу.</w:t>
      </w:r>
    </w:p>
    <w:p w:rsidR="0008767D" w:rsidRPr="00345B64" w:rsidRDefault="0008767D" w:rsidP="0008767D">
      <w:pPr>
        <w:pStyle w:val="a7"/>
        <w:spacing w:before="0" w:after="0"/>
        <w:ind w:firstLine="709"/>
        <w:jc w:val="both"/>
        <w:rPr>
          <w:color w:val="000000" w:themeColor="text1"/>
          <w:sz w:val="28"/>
          <w:szCs w:val="28"/>
        </w:rPr>
      </w:pPr>
    </w:p>
    <w:p w:rsidR="0008767D" w:rsidRPr="00345B64" w:rsidRDefault="0008767D" w:rsidP="0008767D">
      <w:pPr>
        <w:pStyle w:val="a7"/>
        <w:spacing w:before="0" w:after="0"/>
        <w:ind w:firstLine="709"/>
        <w:jc w:val="both"/>
        <w:rPr>
          <w:color w:val="000000" w:themeColor="text1"/>
          <w:sz w:val="28"/>
          <w:szCs w:val="28"/>
        </w:rPr>
      </w:pPr>
      <w:r w:rsidRPr="00345B64">
        <w:rPr>
          <w:color w:val="000000" w:themeColor="text1"/>
          <w:sz w:val="28"/>
          <w:szCs w:val="28"/>
        </w:rPr>
        <w:lastRenderedPageBreak/>
        <w:t>1.16. В части 1 статьи 36.1 после слов «населенного пункта» дополнить словами «(либо части его территории)».</w:t>
      </w:r>
    </w:p>
    <w:p w:rsidR="0008767D" w:rsidRPr="00345B64" w:rsidRDefault="0008767D" w:rsidP="0008767D">
      <w:pPr>
        <w:pStyle w:val="a7"/>
        <w:spacing w:before="0" w:after="0"/>
        <w:ind w:firstLine="709"/>
        <w:jc w:val="both"/>
        <w:rPr>
          <w:color w:val="000000" w:themeColor="text1"/>
          <w:sz w:val="28"/>
          <w:szCs w:val="28"/>
        </w:rPr>
      </w:pPr>
    </w:p>
    <w:p w:rsidR="0008767D" w:rsidRPr="00345B64" w:rsidRDefault="0008767D" w:rsidP="0008767D">
      <w:pPr>
        <w:pStyle w:val="a7"/>
        <w:spacing w:before="0" w:after="0"/>
        <w:ind w:firstLine="709"/>
        <w:jc w:val="both"/>
        <w:rPr>
          <w:color w:val="000000" w:themeColor="text1"/>
          <w:sz w:val="28"/>
          <w:szCs w:val="28"/>
        </w:rPr>
      </w:pPr>
      <w:r w:rsidRPr="00345B64">
        <w:rPr>
          <w:color w:val="000000" w:themeColor="text1"/>
          <w:sz w:val="28"/>
          <w:szCs w:val="28"/>
        </w:rPr>
        <w:t>1.17. Дополнить статьей 36.2 следующего содержания:</w:t>
      </w:r>
    </w:p>
    <w:p w:rsidR="0008767D" w:rsidRPr="00345B64" w:rsidRDefault="0008767D" w:rsidP="0008767D">
      <w:pPr>
        <w:pStyle w:val="a7"/>
        <w:spacing w:before="0" w:after="0"/>
        <w:ind w:firstLine="709"/>
        <w:jc w:val="both"/>
        <w:rPr>
          <w:color w:val="000000" w:themeColor="text1"/>
          <w:sz w:val="28"/>
          <w:szCs w:val="28"/>
        </w:rPr>
      </w:pPr>
      <w:r w:rsidRPr="00345B64">
        <w:rPr>
          <w:color w:val="000000" w:themeColor="text1"/>
          <w:sz w:val="28"/>
          <w:szCs w:val="28"/>
        </w:rPr>
        <w:t>«Статья 36.2. Финансовое и иное обеспечение реализации инициативных проектов</w:t>
      </w:r>
    </w:p>
    <w:p w:rsidR="0008767D" w:rsidRPr="00345B64" w:rsidRDefault="0008767D" w:rsidP="0008767D">
      <w:pPr>
        <w:autoSpaceDE w:val="0"/>
        <w:autoSpaceDN w:val="0"/>
        <w:adjustRightInd w:val="0"/>
        <w:ind w:firstLine="709"/>
        <w:jc w:val="both"/>
        <w:rPr>
          <w:rFonts w:eastAsia="Calibri"/>
          <w:bCs/>
          <w:color w:val="000000" w:themeColor="text1"/>
          <w:sz w:val="28"/>
          <w:szCs w:val="28"/>
        </w:rPr>
      </w:pPr>
      <w:r w:rsidRPr="00345B64">
        <w:rPr>
          <w:rFonts w:eastAsia="Calibri"/>
          <w:bCs/>
          <w:color w:val="000000" w:themeColor="text1"/>
          <w:sz w:val="28"/>
          <w:szCs w:val="28"/>
        </w:rPr>
        <w:t xml:space="preserve">1. Источником </w:t>
      </w:r>
      <w:hyperlink r:id="rId14" w:history="1">
        <w:r w:rsidRPr="00345B64">
          <w:rPr>
            <w:rFonts w:eastAsia="Calibri"/>
            <w:bCs/>
            <w:color w:val="000000" w:themeColor="text1"/>
            <w:sz w:val="28"/>
            <w:szCs w:val="28"/>
          </w:rPr>
          <w:t>финансового обеспечения</w:t>
        </w:r>
      </w:hyperlink>
      <w:r w:rsidRPr="00345B64">
        <w:rPr>
          <w:rFonts w:eastAsia="Calibri"/>
          <w:bCs/>
          <w:color w:val="000000" w:themeColor="text1"/>
          <w:sz w:val="28"/>
          <w:szCs w:val="28"/>
        </w:rPr>
        <w:t xml:space="preserve"> реализации инициативных проектов, предусмотренных </w:t>
      </w:r>
      <w:hyperlink r:id="rId15" w:history="1">
        <w:r w:rsidRPr="00345B64">
          <w:rPr>
            <w:rFonts w:eastAsia="Calibri"/>
            <w:bCs/>
            <w:color w:val="000000" w:themeColor="text1"/>
            <w:sz w:val="28"/>
            <w:szCs w:val="28"/>
          </w:rPr>
          <w:t>статьей 9.1</w:t>
        </w:r>
      </w:hyperlink>
      <w:r w:rsidRPr="00345B64">
        <w:rPr>
          <w:rFonts w:eastAsia="Calibri"/>
          <w:bCs/>
          <w:color w:val="000000" w:themeColor="text1"/>
          <w:sz w:val="28"/>
          <w:szCs w:val="28"/>
        </w:rPr>
        <w:t xml:space="preserve"> настоящего Устава, являются предусмотренные решением о местном бюджете бюджетные ассигнования </w:t>
      </w:r>
      <w:r w:rsidRPr="00345B64">
        <w:rPr>
          <w:rFonts w:eastAsia="Calibri"/>
          <w:bCs/>
          <w:color w:val="000000" w:themeColor="text1"/>
          <w:sz w:val="28"/>
          <w:szCs w:val="28"/>
        </w:rPr>
        <w:br/>
        <w:t xml:space="preserve">на реализацию инициативных проектов, </w:t>
      </w:r>
      <w:proofErr w:type="gramStart"/>
      <w:r w:rsidRPr="00345B64">
        <w:rPr>
          <w:rFonts w:eastAsia="Calibri"/>
          <w:bCs/>
          <w:color w:val="000000" w:themeColor="text1"/>
          <w:sz w:val="28"/>
          <w:szCs w:val="28"/>
        </w:rPr>
        <w:t>формируемые</w:t>
      </w:r>
      <w:proofErr w:type="gramEnd"/>
      <w:r w:rsidRPr="00345B64">
        <w:rPr>
          <w:rFonts w:eastAsia="Calibri"/>
          <w:bCs/>
          <w:color w:val="000000" w:themeColor="text1"/>
          <w:sz w:val="28"/>
          <w:szCs w:val="28"/>
        </w:rPr>
        <w:t xml:space="preserve"> в том числе с учетом объемов инициативных платежей и (или) межбюджетных трансфертов </w:t>
      </w:r>
      <w:r w:rsidRPr="00345B64">
        <w:rPr>
          <w:rFonts w:eastAsia="Calibri"/>
          <w:bCs/>
          <w:color w:val="000000" w:themeColor="text1"/>
          <w:sz w:val="28"/>
          <w:szCs w:val="28"/>
        </w:rPr>
        <w:br/>
        <w:t>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08767D" w:rsidRPr="00345B64" w:rsidRDefault="0008767D" w:rsidP="0008767D">
      <w:pPr>
        <w:autoSpaceDE w:val="0"/>
        <w:autoSpaceDN w:val="0"/>
        <w:adjustRightInd w:val="0"/>
        <w:ind w:firstLine="709"/>
        <w:jc w:val="both"/>
        <w:rPr>
          <w:rFonts w:eastAsia="Calibri"/>
          <w:bCs/>
          <w:color w:val="000000" w:themeColor="text1"/>
          <w:sz w:val="28"/>
          <w:szCs w:val="28"/>
        </w:rPr>
      </w:pPr>
      <w:r w:rsidRPr="00345B64">
        <w:rPr>
          <w:rFonts w:eastAsia="Calibri"/>
          <w:bCs/>
          <w:color w:val="000000" w:themeColor="text1"/>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r w:rsidRPr="00345B64">
        <w:rPr>
          <w:rFonts w:eastAsia="Calibri"/>
          <w:bCs/>
          <w:color w:val="000000" w:themeColor="text1"/>
          <w:sz w:val="28"/>
          <w:szCs w:val="28"/>
        </w:rPr>
        <w:br/>
        <w:t xml:space="preserve">с Бюджетным </w:t>
      </w:r>
      <w:hyperlink r:id="rId16" w:history="1">
        <w:r w:rsidRPr="00345B64">
          <w:rPr>
            <w:rFonts w:eastAsia="Calibri"/>
            <w:bCs/>
            <w:color w:val="000000" w:themeColor="text1"/>
            <w:sz w:val="28"/>
            <w:szCs w:val="28"/>
          </w:rPr>
          <w:t>кодексом</w:t>
        </w:r>
      </w:hyperlink>
      <w:r w:rsidRPr="00345B64">
        <w:rPr>
          <w:rFonts w:eastAsia="Calibri"/>
          <w:bCs/>
          <w:color w:val="000000" w:themeColor="text1"/>
          <w:sz w:val="28"/>
          <w:szCs w:val="28"/>
        </w:rPr>
        <w:t xml:space="preserve"> Российской Федерации в местный бюджет в целях реализации конкретных инициативных проектов.</w:t>
      </w:r>
    </w:p>
    <w:p w:rsidR="0008767D" w:rsidRPr="00345B64" w:rsidRDefault="0008767D" w:rsidP="0008767D">
      <w:pPr>
        <w:autoSpaceDE w:val="0"/>
        <w:autoSpaceDN w:val="0"/>
        <w:adjustRightInd w:val="0"/>
        <w:ind w:firstLine="709"/>
        <w:jc w:val="both"/>
        <w:rPr>
          <w:rFonts w:eastAsia="Calibri"/>
          <w:bCs/>
          <w:color w:val="000000" w:themeColor="text1"/>
          <w:sz w:val="28"/>
          <w:szCs w:val="28"/>
        </w:rPr>
      </w:pPr>
      <w:r w:rsidRPr="00345B64">
        <w:rPr>
          <w:rFonts w:eastAsia="Calibri"/>
          <w:bCs/>
          <w:color w:val="000000" w:themeColor="text1"/>
          <w:sz w:val="28"/>
          <w:szCs w:val="28"/>
        </w:rPr>
        <w:t>3. В случае</w:t>
      </w:r>
      <w:proofErr w:type="gramStart"/>
      <w:r w:rsidRPr="00345B64">
        <w:rPr>
          <w:rFonts w:eastAsia="Calibri"/>
          <w:bCs/>
          <w:color w:val="000000" w:themeColor="text1"/>
          <w:sz w:val="28"/>
          <w:szCs w:val="28"/>
        </w:rPr>
        <w:t>,</w:t>
      </w:r>
      <w:proofErr w:type="gramEnd"/>
      <w:r w:rsidRPr="00345B64">
        <w:rPr>
          <w:rFonts w:eastAsia="Calibri"/>
          <w:bCs/>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345B64">
        <w:rPr>
          <w:rFonts w:eastAsia="Calibri"/>
          <w:bCs/>
          <w:color w:val="000000" w:themeColor="text1"/>
          <w:sz w:val="28"/>
          <w:szCs w:val="28"/>
        </w:rPr>
        <w:b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8767D" w:rsidRPr="00345B64" w:rsidRDefault="0008767D" w:rsidP="0008767D">
      <w:pPr>
        <w:autoSpaceDE w:val="0"/>
        <w:autoSpaceDN w:val="0"/>
        <w:adjustRightInd w:val="0"/>
        <w:ind w:firstLine="709"/>
        <w:jc w:val="both"/>
        <w:rPr>
          <w:rFonts w:eastAsia="Calibri"/>
          <w:bCs/>
          <w:color w:val="000000" w:themeColor="text1"/>
          <w:sz w:val="28"/>
          <w:szCs w:val="28"/>
        </w:rPr>
      </w:pPr>
      <w:r w:rsidRPr="00345B64">
        <w:rPr>
          <w:rFonts w:eastAsia="Calibri"/>
          <w:bCs/>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w:t>
      </w:r>
      <w:r w:rsidRPr="00345B64">
        <w:rPr>
          <w:rFonts w:eastAsia="Calibri"/>
          <w:bCs/>
          <w:color w:val="000000" w:themeColor="text1"/>
          <w:sz w:val="28"/>
          <w:szCs w:val="28"/>
        </w:rPr>
        <w:br/>
        <w:t>их перечисление в местный бюджет, определяется нормативным правовым актом представительного органа Сельского поселения.</w:t>
      </w:r>
    </w:p>
    <w:p w:rsidR="0008767D" w:rsidRPr="00345B64" w:rsidRDefault="0008767D" w:rsidP="0008767D">
      <w:pPr>
        <w:autoSpaceDE w:val="0"/>
        <w:autoSpaceDN w:val="0"/>
        <w:adjustRightInd w:val="0"/>
        <w:ind w:firstLine="709"/>
        <w:jc w:val="both"/>
        <w:rPr>
          <w:color w:val="000000" w:themeColor="text1"/>
          <w:sz w:val="28"/>
          <w:szCs w:val="28"/>
        </w:rPr>
      </w:pPr>
      <w:r w:rsidRPr="00345B64">
        <w:rPr>
          <w:rFonts w:eastAsia="Calibri"/>
          <w:bCs/>
          <w:color w:val="000000" w:themeColor="text1"/>
          <w:sz w:val="28"/>
          <w:szCs w:val="28"/>
        </w:rPr>
        <w:t xml:space="preserve">4. Реализация инициативных проектов может обеспечиваться также </w:t>
      </w:r>
      <w:r w:rsidRPr="00345B64">
        <w:rPr>
          <w:rFonts w:eastAsia="Calibri"/>
          <w:bCs/>
          <w:color w:val="000000" w:themeColor="text1"/>
          <w:sz w:val="28"/>
          <w:szCs w:val="28"/>
        </w:rPr>
        <w:br/>
        <w:t>в форме добровольного имущественного и (или) трудового участия заинтересованных лиц</w:t>
      </w:r>
      <w:proofErr w:type="gramStart"/>
      <w:r w:rsidRPr="00345B64">
        <w:rPr>
          <w:rFonts w:eastAsia="Calibri"/>
          <w:bCs/>
          <w:color w:val="000000" w:themeColor="text1"/>
          <w:sz w:val="28"/>
          <w:szCs w:val="28"/>
        </w:rPr>
        <w:t>.</w:t>
      </w:r>
      <w:r w:rsidRPr="00345B64">
        <w:rPr>
          <w:color w:val="000000" w:themeColor="text1"/>
          <w:sz w:val="28"/>
          <w:szCs w:val="28"/>
        </w:rPr>
        <w:t>».</w:t>
      </w:r>
      <w:proofErr w:type="gramEnd"/>
    </w:p>
    <w:p w:rsidR="0008767D" w:rsidRPr="00345B64" w:rsidRDefault="0008767D" w:rsidP="0008767D">
      <w:pPr>
        <w:pStyle w:val="a7"/>
        <w:spacing w:before="0" w:after="0"/>
        <w:ind w:firstLine="709"/>
        <w:jc w:val="both"/>
        <w:rPr>
          <w:color w:val="000000" w:themeColor="text1"/>
          <w:sz w:val="28"/>
          <w:szCs w:val="28"/>
        </w:rPr>
      </w:pPr>
    </w:p>
    <w:p w:rsidR="0008767D" w:rsidRPr="00345B64" w:rsidRDefault="0008767D" w:rsidP="0008767D">
      <w:pPr>
        <w:pStyle w:val="a7"/>
        <w:spacing w:before="0" w:after="0"/>
        <w:ind w:firstLine="709"/>
        <w:jc w:val="both"/>
        <w:rPr>
          <w:color w:val="000000" w:themeColor="text1"/>
          <w:sz w:val="28"/>
          <w:szCs w:val="28"/>
        </w:rPr>
      </w:pPr>
      <w:r w:rsidRPr="00345B64">
        <w:rPr>
          <w:b/>
          <w:color w:val="000000" w:themeColor="text1"/>
          <w:sz w:val="28"/>
          <w:szCs w:val="28"/>
        </w:rPr>
        <w:t>2.</w:t>
      </w:r>
      <w:r w:rsidRPr="00345B64">
        <w:rPr>
          <w:color w:val="000000" w:themeColor="text1"/>
          <w:sz w:val="28"/>
          <w:szCs w:val="28"/>
        </w:rPr>
        <w:t xml:space="preserve">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r w:rsidRPr="00345B64">
        <w:rPr>
          <w:color w:val="000000" w:themeColor="text1"/>
          <w:sz w:val="28"/>
          <w:szCs w:val="28"/>
        </w:rPr>
        <w:br/>
        <w:t>http://право-минюст</w:t>
      </w:r>
      <w:proofErr w:type="gramStart"/>
      <w:r w:rsidRPr="00345B64">
        <w:rPr>
          <w:color w:val="000000" w:themeColor="text1"/>
          <w:sz w:val="28"/>
          <w:szCs w:val="28"/>
        </w:rPr>
        <w:t>.р</w:t>
      </w:r>
      <w:proofErr w:type="gramEnd"/>
      <w:r w:rsidRPr="00345B64">
        <w:rPr>
          <w:color w:val="000000" w:themeColor="text1"/>
          <w:sz w:val="28"/>
          <w:szCs w:val="28"/>
        </w:rPr>
        <w:t xml:space="preserve">ф, регистрационный номер и дата принятия решения </w:t>
      </w:r>
      <w:r w:rsidRPr="00345B64">
        <w:rPr>
          <w:color w:val="000000" w:themeColor="text1"/>
          <w:sz w:val="28"/>
          <w:szCs w:val="28"/>
        </w:rPr>
        <w:br/>
        <w:t>о регистрации средства массовой информации в форме сетевого издания: серия Эл № ФС77-72471 от 05.03.2018 г.).</w:t>
      </w:r>
    </w:p>
    <w:p w:rsidR="0008767D" w:rsidRPr="00345B64" w:rsidRDefault="0008767D" w:rsidP="0008767D">
      <w:pPr>
        <w:pStyle w:val="a7"/>
        <w:spacing w:before="0" w:after="0"/>
        <w:ind w:firstLine="709"/>
        <w:jc w:val="both"/>
        <w:rPr>
          <w:color w:val="000000" w:themeColor="text1"/>
          <w:sz w:val="28"/>
          <w:szCs w:val="28"/>
        </w:rPr>
      </w:pPr>
    </w:p>
    <w:p w:rsidR="00345B64" w:rsidRDefault="0008767D" w:rsidP="0008767D">
      <w:pPr>
        <w:pStyle w:val="a7"/>
        <w:spacing w:before="0" w:after="0"/>
        <w:ind w:firstLine="709"/>
        <w:jc w:val="both"/>
        <w:rPr>
          <w:color w:val="000000" w:themeColor="text1"/>
          <w:sz w:val="28"/>
          <w:szCs w:val="28"/>
        </w:rPr>
      </w:pPr>
      <w:r w:rsidRPr="00345B64">
        <w:rPr>
          <w:b/>
          <w:color w:val="000000" w:themeColor="text1"/>
          <w:sz w:val="28"/>
          <w:szCs w:val="28"/>
        </w:rPr>
        <w:t>3.</w:t>
      </w:r>
      <w:r w:rsidRPr="00345B64">
        <w:rPr>
          <w:color w:val="000000" w:themeColor="text1"/>
          <w:sz w:val="28"/>
          <w:szCs w:val="28"/>
        </w:rPr>
        <w:t xml:space="preserve"> Настоящее решение обнародовать в здании Администрации сельского поселения Шигаевский сельсовет муниципального района Белорецкий район </w:t>
      </w:r>
    </w:p>
    <w:p w:rsidR="0008767D" w:rsidRPr="00345B64" w:rsidRDefault="0008767D" w:rsidP="0008767D">
      <w:pPr>
        <w:pStyle w:val="a7"/>
        <w:spacing w:before="0" w:after="0"/>
        <w:ind w:firstLine="709"/>
        <w:jc w:val="both"/>
        <w:rPr>
          <w:color w:val="000000" w:themeColor="text1"/>
          <w:sz w:val="28"/>
          <w:szCs w:val="28"/>
        </w:rPr>
      </w:pPr>
      <w:r w:rsidRPr="00345B64">
        <w:rPr>
          <w:color w:val="000000" w:themeColor="text1"/>
          <w:sz w:val="28"/>
          <w:szCs w:val="28"/>
        </w:rPr>
        <w:lastRenderedPageBreak/>
        <w:t xml:space="preserve">Республики Башкортостан </w:t>
      </w:r>
      <w:proofErr w:type="gramStart"/>
      <w:r w:rsidRPr="00345B64">
        <w:rPr>
          <w:color w:val="000000" w:themeColor="text1"/>
          <w:sz w:val="28"/>
          <w:szCs w:val="28"/>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proofErr w:type="gramEnd"/>
      <w:r w:rsidRPr="00345B64">
        <w:rPr>
          <w:color w:val="000000" w:themeColor="text1"/>
          <w:sz w:val="28"/>
          <w:szCs w:val="28"/>
        </w:rPr>
        <w:t xml:space="preserve">. </w:t>
      </w:r>
    </w:p>
    <w:p w:rsidR="0008767D" w:rsidRPr="00345B64" w:rsidRDefault="0008767D" w:rsidP="0008767D">
      <w:pPr>
        <w:pStyle w:val="a7"/>
        <w:spacing w:before="0" w:after="0"/>
        <w:ind w:firstLine="709"/>
        <w:jc w:val="both"/>
        <w:rPr>
          <w:color w:val="000000" w:themeColor="text1"/>
          <w:sz w:val="28"/>
          <w:szCs w:val="28"/>
        </w:rPr>
      </w:pPr>
    </w:p>
    <w:p w:rsidR="0008767D" w:rsidRPr="00345B64" w:rsidRDefault="0008767D" w:rsidP="0008767D">
      <w:pPr>
        <w:pStyle w:val="a7"/>
        <w:spacing w:before="0" w:after="0"/>
        <w:ind w:firstLine="709"/>
        <w:jc w:val="both"/>
        <w:rPr>
          <w:color w:val="000000" w:themeColor="text1"/>
          <w:sz w:val="28"/>
          <w:szCs w:val="28"/>
        </w:rPr>
      </w:pPr>
      <w:r w:rsidRPr="00345B64">
        <w:rPr>
          <w:b/>
          <w:color w:val="000000" w:themeColor="text1"/>
          <w:sz w:val="28"/>
          <w:szCs w:val="28"/>
        </w:rPr>
        <w:t>4.</w:t>
      </w:r>
      <w:r w:rsidRPr="00345B64">
        <w:rPr>
          <w:color w:val="000000" w:themeColor="text1"/>
          <w:sz w:val="28"/>
          <w:szCs w:val="28"/>
        </w:rPr>
        <w:t> Настоящее решение вступает в силу со дня его официального опубликования (обнародования), за исключением подпунктов 1.1.2 и 1.1.3 пункта 1.1, вступающих в силу с 1 января</w:t>
      </w:r>
      <w:bookmarkStart w:id="1" w:name="_GoBack"/>
      <w:bookmarkEnd w:id="1"/>
      <w:r w:rsidRPr="00345B64">
        <w:rPr>
          <w:color w:val="000000" w:themeColor="text1"/>
          <w:sz w:val="28"/>
          <w:szCs w:val="28"/>
        </w:rPr>
        <w:t xml:space="preserve"> 2022 года.</w:t>
      </w:r>
    </w:p>
    <w:p w:rsidR="0008767D" w:rsidRPr="00345B64" w:rsidRDefault="0008767D" w:rsidP="0008767D">
      <w:pPr>
        <w:pStyle w:val="a7"/>
        <w:spacing w:before="120" w:after="0"/>
        <w:ind w:firstLine="709"/>
        <w:jc w:val="both"/>
        <w:rPr>
          <w:i/>
          <w:color w:val="000000" w:themeColor="text1"/>
          <w:sz w:val="28"/>
          <w:szCs w:val="28"/>
        </w:rPr>
      </w:pPr>
    </w:p>
    <w:p w:rsidR="0008767D" w:rsidRPr="00345B64" w:rsidRDefault="0008767D" w:rsidP="0008767D">
      <w:pPr>
        <w:pStyle w:val="a7"/>
        <w:spacing w:before="0" w:after="0"/>
        <w:ind w:firstLine="709"/>
        <w:jc w:val="both"/>
        <w:rPr>
          <w:color w:val="000000" w:themeColor="text1"/>
          <w:sz w:val="28"/>
          <w:szCs w:val="28"/>
        </w:rPr>
      </w:pPr>
    </w:p>
    <w:p w:rsidR="0008767D" w:rsidRPr="00345B64" w:rsidRDefault="0008767D" w:rsidP="0008767D">
      <w:pPr>
        <w:autoSpaceDE w:val="0"/>
        <w:autoSpaceDN w:val="0"/>
        <w:adjustRightInd w:val="0"/>
        <w:jc w:val="both"/>
        <w:rPr>
          <w:color w:val="000000" w:themeColor="text1"/>
          <w:sz w:val="28"/>
          <w:szCs w:val="28"/>
        </w:rPr>
      </w:pPr>
      <w:r w:rsidRPr="00345B64">
        <w:rPr>
          <w:color w:val="000000" w:themeColor="text1"/>
          <w:sz w:val="28"/>
          <w:szCs w:val="28"/>
        </w:rPr>
        <w:t xml:space="preserve">Глава сельского поселения </w:t>
      </w:r>
    </w:p>
    <w:p w:rsidR="0008767D" w:rsidRPr="00015B36" w:rsidRDefault="0008767D" w:rsidP="0008767D">
      <w:pPr>
        <w:autoSpaceDE w:val="0"/>
        <w:autoSpaceDN w:val="0"/>
        <w:adjustRightInd w:val="0"/>
        <w:jc w:val="both"/>
        <w:rPr>
          <w:sz w:val="28"/>
          <w:szCs w:val="28"/>
        </w:rPr>
      </w:pPr>
      <w:r w:rsidRPr="00345B64">
        <w:rPr>
          <w:color w:val="000000" w:themeColor="text1"/>
          <w:sz w:val="28"/>
          <w:szCs w:val="28"/>
        </w:rPr>
        <w:t>Шигаевский</w:t>
      </w:r>
      <w:r>
        <w:rPr>
          <w:color w:val="FF0000"/>
          <w:sz w:val="28"/>
          <w:szCs w:val="28"/>
        </w:rPr>
        <w:t xml:space="preserve"> </w:t>
      </w:r>
      <w:r>
        <w:rPr>
          <w:sz w:val="28"/>
          <w:szCs w:val="28"/>
        </w:rPr>
        <w:t>сельсовет</w:t>
      </w:r>
    </w:p>
    <w:p w:rsidR="0008767D" w:rsidRPr="0033301C" w:rsidRDefault="0008767D" w:rsidP="0008767D">
      <w:pPr>
        <w:autoSpaceDE w:val="0"/>
        <w:autoSpaceDN w:val="0"/>
        <w:adjustRightInd w:val="0"/>
        <w:jc w:val="both"/>
        <w:rPr>
          <w:color w:val="00000A"/>
          <w:sz w:val="28"/>
          <w:szCs w:val="28"/>
        </w:rPr>
      </w:pPr>
      <w:r w:rsidRPr="0033301C">
        <w:rPr>
          <w:color w:val="00000A"/>
          <w:sz w:val="28"/>
          <w:szCs w:val="28"/>
        </w:rPr>
        <w:t xml:space="preserve">муниципального района </w:t>
      </w:r>
      <w:r>
        <w:rPr>
          <w:color w:val="00000A"/>
          <w:sz w:val="28"/>
          <w:szCs w:val="28"/>
        </w:rPr>
        <w:t>Белорецкий</w:t>
      </w:r>
    </w:p>
    <w:p w:rsidR="0008767D" w:rsidRPr="0033301C" w:rsidRDefault="0008767D" w:rsidP="0008767D">
      <w:pPr>
        <w:autoSpaceDE w:val="0"/>
        <w:autoSpaceDN w:val="0"/>
        <w:adjustRightInd w:val="0"/>
        <w:jc w:val="both"/>
        <w:rPr>
          <w:color w:val="00000A"/>
          <w:sz w:val="28"/>
          <w:szCs w:val="28"/>
        </w:rPr>
      </w:pPr>
      <w:r w:rsidRPr="0033301C">
        <w:rPr>
          <w:color w:val="00000A"/>
          <w:sz w:val="28"/>
          <w:szCs w:val="28"/>
        </w:rPr>
        <w:t>район Республики Башкортостан</w:t>
      </w:r>
      <w:r w:rsidRPr="0033301C">
        <w:rPr>
          <w:color w:val="00000A"/>
          <w:sz w:val="28"/>
          <w:szCs w:val="28"/>
        </w:rPr>
        <w:tab/>
      </w:r>
      <w:r w:rsidRPr="0033301C">
        <w:rPr>
          <w:color w:val="00000A"/>
          <w:sz w:val="28"/>
          <w:szCs w:val="28"/>
        </w:rPr>
        <w:tab/>
      </w:r>
      <w:r w:rsidRPr="0033301C">
        <w:rPr>
          <w:color w:val="00000A"/>
          <w:sz w:val="28"/>
          <w:szCs w:val="28"/>
        </w:rPr>
        <w:tab/>
      </w:r>
      <w:r>
        <w:rPr>
          <w:color w:val="00000A"/>
          <w:sz w:val="28"/>
          <w:szCs w:val="28"/>
        </w:rPr>
        <w:t xml:space="preserve">                </w:t>
      </w:r>
      <w:proofErr w:type="spellStart"/>
      <w:r w:rsidR="00345B64">
        <w:rPr>
          <w:color w:val="00000A"/>
          <w:sz w:val="28"/>
          <w:szCs w:val="28"/>
        </w:rPr>
        <w:t>И.Х.Абуталипов</w:t>
      </w:r>
      <w:proofErr w:type="spellEnd"/>
    </w:p>
    <w:p w:rsidR="00B124D6" w:rsidRPr="00C03DFC" w:rsidRDefault="00B124D6" w:rsidP="007C74C3">
      <w:pPr>
        <w:rPr>
          <w:bCs/>
          <w:sz w:val="28"/>
          <w:szCs w:val="28"/>
        </w:rPr>
      </w:pPr>
    </w:p>
    <w:p w:rsidR="009644ED" w:rsidRPr="00EB46AE" w:rsidRDefault="009644ED">
      <w:pPr>
        <w:pStyle w:val="3"/>
        <w:ind w:firstLine="0"/>
        <w:rPr>
          <w:sz w:val="24"/>
          <w:szCs w:val="24"/>
        </w:rPr>
      </w:pPr>
    </w:p>
    <w:p w:rsidR="009644ED" w:rsidRPr="006C2AFF" w:rsidRDefault="009644ED" w:rsidP="008C7CB6">
      <w:pPr>
        <w:pStyle w:val="3"/>
        <w:ind w:firstLine="0"/>
        <w:rPr>
          <w:sz w:val="24"/>
          <w:szCs w:val="24"/>
        </w:rPr>
      </w:pPr>
    </w:p>
    <w:sectPr w:rsidR="009644ED" w:rsidRPr="006C2AFF" w:rsidSect="00B124D6">
      <w:headerReference w:type="even" r:id="rId17"/>
      <w:headerReference w:type="default" r:id="rId18"/>
      <w:pgSz w:w="11907" w:h="16840"/>
      <w:pgMar w:top="851" w:right="851" w:bottom="0"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40B" w:rsidRDefault="003D140B">
      <w:r>
        <w:separator/>
      </w:r>
    </w:p>
  </w:endnote>
  <w:endnote w:type="continuationSeparator" w:id="0">
    <w:p w:rsidR="003D140B" w:rsidRDefault="003D1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ITT">
    <w:panose1 w:val="02020503070406020304"/>
    <w:charset w:val="CC"/>
    <w:family w:val="roman"/>
    <w:pitch w:val="variable"/>
    <w:sig w:usb0="00000203" w:usb1="00000000" w:usb2="00000000" w:usb3="00000000" w:csb0="00000005" w:csb1="00000000"/>
  </w:font>
  <w:font w:name="Newton">
    <w:panose1 w:val="00000000000000000000"/>
    <w:charset w:val="00"/>
    <w:family w:val="roman"/>
    <w:notTrueType/>
    <w:pitch w:val="variable"/>
    <w:sig w:usb0="E4000EFF" w:usb1="500078FB" w:usb2="00000000" w:usb3="00000000" w:csb0="000000BF" w:csb1="00000000"/>
  </w:font>
  <w:font w:name="Bashkort">
    <w:panose1 w:val="00000400000000000000"/>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40B" w:rsidRDefault="003D140B">
      <w:r>
        <w:separator/>
      </w:r>
    </w:p>
  </w:footnote>
  <w:footnote w:type="continuationSeparator" w:id="0">
    <w:p w:rsidR="003D140B" w:rsidRDefault="003D1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8" w:rsidRDefault="00AD5D0A">
    <w:pPr>
      <w:pStyle w:val="a3"/>
      <w:framePr w:wrap="around" w:vAnchor="text" w:hAnchor="margin" w:xAlign="center" w:y="1"/>
      <w:rPr>
        <w:rStyle w:val="a8"/>
      </w:rPr>
    </w:pPr>
    <w:r>
      <w:rPr>
        <w:rStyle w:val="a8"/>
      </w:rPr>
      <w:fldChar w:fldCharType="begin"/>
    </w:r>
    <w:r w:rsidR="00D71BE8">
      <w:rPr>
        <w:rStyle w:val="a8"/>
      </w:rPr>
      <w:instrText xml:space="preserve">PAGE  </w:instrText>
    </w:r>
    <w:r>
      <w:rPr>
        <w:rStyle w:val="a8"/>
      </w:rPr>
      <w:fldChar w:fldCharType="end"/>
    </w:r>
  </w:p>
  <w:p w:rsidR="00D71BE8" w:rsidRDefault="00D71B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8" w:rsidRDefault="00AD5D0A">
    <w:pPr>
      <w:pStyle w:val="a3"/>
      <w:framePr w:wrap="around" w:vAnchor="text" w:hAnchor="margin" w:xAlign="center" w:y="1"/>
      <w:rPr>
        <w:rStyle w:val="a8"/>
      </w:rPr>
    </w:pPr>
    <w:r>
      <w:rPr>
        <w:rStyle w:val="a8"/>
      </w:rPr>
      <w:fldChar w:fldCharType="begin"/>
    </w:r>
    <w:r w:rsidR="00D71BE8">
      <w:rPr>
        <w:rStyle w:val="a8"/>
      </w:rPr>
      <w:instrText xml:space="preserve">PAGE  </w:instrText>
    </w:r>
    <w:r>
      <w:rPr>
        <w:rStyle w:val="a8"/>
      </w:rPr>
      <w:fldChar w:fldCharType="separate"/>
    </w:r>
    <w:r w:rsidR="00983908">
      <w:rPr>
        <w:rStyle w:val="a8"/>
        <w:noProof/>
      </w:rPr>
      <w:t>2</w:t>
    </w:r>
    <w:r>
      <w:rPr>
        <w:rStyle w:val="a8"/>
      </w:rPr>
      <w:fldChar w:fldCharType="end"/>
    </w:r>
  </w:p>
  <w:p w:rsidR="00D71BE8" w:rsidRDefault="00D71BE8" w:rsidP="00EC6342">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BA9"/>
    <w:multiLevelType w:val="hybridMultilevel"/>
    <w:tmpl w:val="3766A362"/>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00603"/>
    <w:multiLevelType w:val="hybridMultilevel"/>
    <w:tmpl w:val="5790B866"/>
    <w:lvl w:ilvl="0" w:tplc="B1E2B5F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9A51247"/>
    <w:multiLevelType w:val="hybridMultilevel"/>
    <w:tmpl w:val="9350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D1CD6"/>
    <w:multiLevelType w:val="multilevel"/>
    <w:tmpl w:val="5B08D19E"/>
    <w:lvl w:ilvl="0">
      <w:start w:val="1"/>
      <w:numFmt w:val="decimal"/>
      <w:lvlText w:val="%1)"/>
      <w:lvlJc w:val="left"/>
      <w:pPr>
        <w:tabs>
          <w:tab w:val="num" w:pos="360"/>
        </w:tabs>
        <w:ind w:left="360" w:hanging="360"/>
      </w:pPr>
      <w:rPr>
        <w:rFonts w:hint="default"/>
        <w:i w:val="0"/>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
    <w:nsid w:val="56F124E0"/>
    <w:multiLevelType w:val="singleLevel"/>
    <w:tmpl w:val="0AB633F4"/>
    <w:lvl w:ilvl="0">
      <w:start w:val="1"/>
      <w:numFmt w:val="decimal"/>
      <w:lvlText w:val="%1."/>
      <w:lvlJc w:val="left"/>
      <w:pPr>
        <w:tabs>
          <w:tab w:val="num" w:pos="360"/>
        </w:tabs>
        <w:ind w:left="360" w:hanging="360"/>
      </w:pPr>
      <w:rPr>
        <w:rFonts w:hint="default"/>
        <w:b w:val="0"/>
        <w:i w:val="0"/>
      </w:rPr>
    </w:lvl>
  </w:abstractNum>
  <w:abstractNum w:abstractNumId="5">
    <w:nsid w:val="6398091F"/>
    <w:multiLevelType w:val="hybridMultilevel"/>
    <w:tmpl w:val="3E2C69AC"/>
    <w:lvl w:ilvl="0" w:tplc="F5DC7E06">
      <w:start w:val="4"/>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76FE3CDD"/>
    <w:multiLevelType w:val="hybridMultilevel"/>
    <w:tmpl w:val="CE449890"/>
    <w:lvl w:ilvl="0" w:tplc="2B62DD2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6399"/>
    <w:rsid w:val="000008FE"/>
    <w:rsid w:val="000177C3"/>
    <w:rsid w:val="00061B65"/>
    <w:rsid w:val="00085889"/>
    <w:rsid w:val="00086900"/>
    <w:rsid w:val="0008767D"/>
    <w:rsid w:val="000904FA"/>
    <w:rsid w:val="00097680"/>
    <w:rsid w:val="000F0A0E"/>
    <w:rsid w:val="000F19F7"/>
    <w:rsid w:val="001377C7"/>
    <w:rsid w:val="00157577"/>
    <w:rsid w:val="0016413E"/>
    <w:rsid w:val="00167EE7"/>
    <w:rsid w:val="0019505A"/>
    <w:rsid w:val="001F1969"/>
    <w:rsid w:val="00211DE8"/>
    <w:rsid w:val="002238D9"/>
    <w:rsid w:val="00275952"/>
    <w:rsid w:val="00297A72"/>
    <w:rsid w:val="002C572C"/>
    <w:rsid w:val="002E57FD"/>
    <w:rsid w:val="00345B64"/>
    <w:rsid w:val="00364D1C"/>
    <w:rsid w:val="0038375A"/>
    <w:rsid w:val="0038475B"/>
    <w:rsid w:val="00385647"/>
    <w:rsid w:val="003A753E"/>
    <w:rsid w:val="003D140B"/>
    <w:rsid w:val="003D6A36"/>
    <w:rsid w:val="003F0D8B"/>
    <w:rsid w:val="00420F2E"/>
    <w:rsid w:val="004978EC"/>
    <w:rsid w:val="004A06B0"/>
    <w:rsid w:val="004A0A2E"/>
    <w:rsid w:val="004A2ED4"/>
    <w:rsid w:val="004B3BE2"/>
    <w:rsid w:val="004C16F1"/>
    <w:rsid w:val="004E6232"/>
    <w:rsid w:val="005109C9"/>
    <w:rsid w:val="005301B5"/>
    <w:rsid w:val="00582072"/>
    <w:rsid w:val="00592D06"/>
    <w:rsid w:val="005B0525"/>
    <w:rsid w:val="005D4D5C"/>
    <w:rsid w:val="005E1B0C"/>
    <w:rsid w:val="006026DA"/>
    <w:rsid w:val="006251FE"/>
    <w:rsid w:val="00690419"/>
    <w:rsid w:val="006C2AFF"/>
    <w:rsid w:val="006C73EC"/>
    <w:rsid w:val="006E47C7"/>
    <w:rsid w:val="006F4E35"/>
    <w:rsid w:val="00730DEA"/>
    <w:rsid w:val="007329E7"/>
    <w:rsid w:val="007414AE"/>
    <w:rsid w:val="007462B5"/>
    <w:rsid w:val="007C0BB2"/>
    <w:rsid w:val="007C74C3"/>
    <w:rsid w:val="007D6FF5"/>
    <w:rsid w:val="0080008C"/>
    <w:rsid w:val="0082094D"/>
    <w:rsid w:val="00856A4B"/>
    <w:rsid w:val="008C7CB6"/>
    <w:rsid w:val="00914B2F"/>
    <w:rsid w:val="00945EB1"/>
    <w:rsid w:val="0094600A"/>
    <w:rsid w:val="009644ED"/>
    <w:rsid w:val="00983908"/>
    <w:rsid w:val="009B0E12"/>
    <w:rsid w:val="009B3244"/>
    <w:rsid w:val="009F4F77"/>
    <w:rsid w:val="00A129EF"/>
    <w:rsid w:val="00A20A25"/>
    <w:rsid w:val="00A26846"/>
    <w:rsid w:val="00A64794"/>
    <w:rsid w:val="00A71471"/>
    <w:rsid w:val="00A77780"/>
    <w:rsid w:val="00A77849"/>
    <w:rsid w:val="00AA1800"/>
    <w:rsid w:val="00AB480D"/>
    <w:rsid w:val="00AD5D0A"/>
    <w:rsid w:val="00AE401F"/>
    <w:rsid w:val="00AF66C9"/>
    <w:rsid w:val="00B124D6"/>
    <w:rsid w:val="00B4015C"/>
    <w:rsid w:val="00B57DDB"/>
    <w:rsid w:val="00B7085E"/>
    <w:rsid w:val="00B75D17"/>
    <w:rsid w:val="00B849C9"/>
    <w:rsid w:val="00B91D68"/>
    <w:rsid w:val="00B91F89"/>
    <w:rsid w:val="00B95F5B"/>
    <w:rsid w:val="00BA6399"/>
    <w:rsid w:val="00C03DFC"/>
    <w:rsid w:val="00C14A6C"/>
    <w:rsid w:val="00C14BEE"/>
    <w:rsid w:val="00CB0C78"/>
    <w:rsid w:val="00D71BE8"/>
    <w:rsid w:val="00DA389D"/>
    <w:rsid w:val="00DA7505"/>
    <w:rsid w:val="00DB5D6C"/>
    <w:rsid w:val="00DE31E4"/>
    <w:rsid w:val="00E04FA0"/>
    <w:rsid w:val="00E30CFD"/>
    <w:rsid w:val="00E75385"/>
    <w:rsid w:val="00EA70A2"/>
    <w:rsid w:val="00EB46AE"/>
    <w:rsid w:val="00EC2A1E"/>
    <w:rsid w:val="00EC57C0"/>
    <w:rsid w:val="00EC6342"/>
    <w:rsid w:val="00F2429C"/>
    <w:rsid w:val="00F56940"/>
    <w:rsid w:val="00F95F70"/>
    <w:rsid w:val="00F9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B65"/>
    <w:rPr>
      <w:sz w:val="30"/>
    </w:rPr>
  </w:style>
  <w:style w:type="paragraph" w:styleId="9">
    <w:name w:val="heading 9"/>
    <w:basedOn w:val="a"/>
    <w:next w:val="a"/>
    <w:link w:val="90"/>
    <w:qFormat/>
    <w:rsid w:val="003A753E"/>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1B65"/>
    <w:pPr>
      <w:tabs>
        <w:tab w:val="center" w:pos="4153"/>
        <w:tab w:val="right" w:pos="8306"/>
      </w:tabs>
    </w:pPr>
  </w:style>
  <w:style w:type="paragraph" w:styleId="a4">
    <w:name w:val="footer"/>
    <w:basedOn w:val="a"/>
    <w:rsid w:val="00061B65"/>
    <w:pPr>
      <w:tabs>
        <w:tab w:val="center" w:pos="4153"/>
        <w:tab w:val="right" w:pos="8306"/>
      </w:tabs>
    </w:pPr>
  </w:style>
  <w:style w:type="paragraph" w:styleId="3">
    <w:name w:val="Body Text Indent 3"/>
    <w:basedOn w:val="a"/>
    <w:link w:val="30"/>
    <w:rsid w:val="00061B65"/>
    <w:pPr>
      <w:ind w:firstLine="720"/>
    </w:pPr>
    <w:rPr>
      <w:sz w:val="28"/>
    </w:rPr>
  </w:style>
  <w:style w:type="paragraph" w:styleId="a5">
    <w:name w:val="Body Text"/>
    <w:basedOn w:val="a"/>
    <w:rsid w:val="00061B65"/>
    <w:rPr>
      <w:sz w:val="28"/>
    </w:rPr>
  </w:style>
  <w:style w:type="paragraph" w:styleId="a6">
    <w:name w:val="Body Text Indent"/>
    <w:basedOn w:val="a"/>
    <w:rsid w:val="00061B65"/>
    <w:pPr>
      <w:ind w:firstLine="720"/>
      <w:jc w:val="center"/>
    </w:pPr>
    <w:rPr>
      <w:b/>
      <w:sz w:val="28"/>
    </w:rPr>
  </w:style>
  <w:style w:type="paragraph" w:styleId="2">
    <w:name w:val="Body Text Indent 2"/>
    <w:basedOn w:val="a"/>
    <w:rsid w:val="00061B65"/>
    <w:pPr>
      <w:spacing w:line="360" w:lineRule="auto"/>
      <w:ind w:firstLine="709"/>
      <w:jc w:val="both"/>
    </w:pPr>
  </w:style>
  <w:style w:type="paragraph" w:styleId="a7">
    <w:name w:val="Normal (Web)"/>
    <w:basedOn w:val="a"/>
    <w:uiPriority w:val="99"/>
    <w:rsid w:val="00061B65"/>
    <w:pPr>
      <w:spacing w:before="100" w:after="100"/>
    </w:pPr>
    <w:rPr>
      <w:sz w:val="24"/>
    </w:rPr>
  </w:style>
  <w:style w:type="character" w:styleId="a8">
    <w:name w:val="page number"/>
    <w:basedOn w:val="a0"/>
    <w:rsid w:val="00061B65"/>
  </w:style>
  <w:style w:type="paragraph" w:styleId="a9">
    <w:name w:val="Balloon Text"/>
    <w:basedOn w:val="a"/>
    <w:link w:val="aa"/>
    <w:rsid w:val="00D71BE8"/>
    <w:rPr>
      <w:rFonts w:ascii="Tahoma" w:hAnsi="Tahoma"/>
      <w:sz w:val="16"/>
      <w:szCs w:val="16"/>
    </w:rPr>
  </w:style>
  <w:style w:type="character" w:customStyle="1" w:styleId="aa">
    <w:name w:val="Текст выноски Знак"/>
    <w:link w:val="a9"/>
    <w:rsid w:val="00D71BE8"/>
    <w:rPr>
      <w:rFonts w:ascii="Tahoma" w:hAnsi="Tahoma" w:cs="Tahoma"/>
      <w:sz w:val="16"/>
      <w:szCs w:val="16"/>
    </w:rPr>
  </w:style>
  <w:style w:type="character" w:customStyle="1" w:styleId="30">
    <w:name w:val="Основной текст с отступом 3 Знак"/>
    <w:link w:val="3"/>
    <w:rsid w:val="007329E7"/>
    <w:rPr>
      <w:sz w:val="28"/>
    </w:rPr>
  </w:style>
  <w:style w:type="paragraph" w:styleId="31">
    <w:name w:val="Body Text 3"/>
    <w:basedOn w:val="a"/>
    <w:link w:val="32"/>
    <w:rsid w:val="00085889"/>
    <w:pPr>
      <w:spacing w:after="120"/>
    </w:pPr>
    <w:rPr>
      <w:sz w:val="16"/>
      <w:szCs w:val="16"/>
    </w:rPr>
  </w:style>
  <w:style w:type="character" w:customStyle="1" w:styleId="32">
    <w:name w:val="Основной текст 3 Знак"/>
    <w:basedOn w:val="a0"/>
    <w:link w:val="31"/>
    <w:rsid w:val="00085889"/>
    <w:rPr>
      <w:sz w:val="16"/>
      <w:szCs w:val="16"/>
    </w:rPr>
  </w:style>
  <w:style w:type="paragraph" w:styleId="ab">
    <w:name w:val="List Paragraph"/>
    <w:basedOn w:val="a"/>
    <w:uiPriority w:val="34"/>
    <w:qFormat/>
    <w:rsid w:val="00B124D6"/>
    <w:pPr>
      <w:ind w:left="720"/>
      <w:contextualSpacing/>
    </w:pPr>
  </w:style>
  <w:style w:type="character" w:styleId="ac">
    <w:name w:val="Hyperlink"/>
    <w:basedOn w:val="a0"/>
    <w:uiPriority w:val="99"/>
    <w:unhideWhenUsed/>
    <w:rsid w:val="00B849C9"/>
    <w:rPr>
      <w:color w:val="0000FF"/>
      <w:u w:val="single"/>
    </w:rPr>
  </w:style>
  <w:style w:type="character" w:customStyle="1" w:styleId="90">
    <w:name w:val="Заголовок 9 Знак"/>
    <w:basedOn w:val="a0"/>
    <w:link w:val="9"/>
    <w:rsid w:val="003A753E"/>
    <w:rPr>
      <w:sz w:val="28"/>
    </w:rPr>
  </w:style>
  <w:style w:type="paragraph" w:customStyle="1" w:styleId="ConsNormal">
    <w:name w:val="ConsNormal"/>
    <w:rsid w:val="006C73EC"/>
    <w:pPr>
      <w:widowControl w:val="0"/>
      <w:autoSpaceDE w:val="0"/>
      <w:autoSpaceDN w:val="0"/>
      <w:adjustRightInd w:val="0"/>
      <w:ind w:right="19772" w:firstLine="720"/>
    </w:pPr>
    <w:rPr>
      <w:rFonts w:ascii="Arial" w:hAnsi="Arial" w:cs="Arial"/>
    </w:rPr>
  </w:style>
  <w:style w:type="paragraph" w:styleId="ad">
    <w:name w:val="No Spacing"/>
    <w:uiPriority w:val="1"/>
    <w:qFormat/>
    <w:rsid w:val="006C73EC"/>
    <w:rPr>
      <w:rFonts w:ascii="Calibri" w:eastAsia="Calibri" w:hAnsi="Calibri"/>
      <w:sz w:val="22"/>
      <w:szCs w:val="22"/>
      <w:lang w:eastAsia="en-US"/>
    </w:rPr>
  </w:style>
  <w:style w:type="paragraph" w:customStyle="1" w:styleId="ConsPlusNormal">
    <w:name w:val="ConsPlusNormal"/>
    <w:rsid w:val="0008767D"/>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540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0BD1FDFF8E472F0C67C817AD131414CDE4CFE1B5582FE975F2B54C007281CFDC80F19F21267E0D35C71848EE2F1BEFBF7A4CDFF9fE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46.Shigaevo@bashkortostan.ru" TargetMode="External"/><Relationship Id="rId12" Type="http://schemas.openxmlformats.org/officeDocument/2006/relationships/hyperlink" Target="consultantplus://offline/ref=565496BA5F81D8F9DADBB17B410AF70E635491030EB645192CA8D94E98781A5ED4652F2B0D707AEE9A76F7D0FBE5D1F18FF3CEBC625ApDF3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44D7E4411AB847518ACC4D4C0B188DD58978C1216FD9F830E57F95AD22127C234792072AF64477052CACCB158j5m0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703F02D2949CE2FB8DE52ACC1EEDF7482058D682FDB4B8D419F5A0B769BA7D5C53AAEDE63BC0C069670AD021DDFD273A39531185A89FFuDI" TargetMode="External"/><Relationship Id="rId5" Type="http://schemas.openxmlformats.org/officeDocument/2006/relationships/footnotes" Target="footnotes.xml"/><Relationship Id="rId15" Type="http://schemas.openxmlformats.org/officeDocument/2006/relationships/hyperlink" Target="consultantplus://offline/ref=A44D7E4411AB847518ACC4D4C0B188DD5897811B14FB9F830E57F95AD22127C226797876AF65522400909BBC5B57EDF9AE2DFA99F0j0m4P" TargetMode="External"/><Relationship Id="rId10" Type="http://schemas.openxmlformats.org/officeDocument/2006/relationships/hyperlink" Target="consultantplus://offline/ref=56D67DB8C20D386D63C843FC96BA97F0AC604460D177F6BEE7B648AADCF9CBA239647E997C51DF76EB7AB2772By2pE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383D44A4A7959FA1855B5AA5278B242176B10E5BF893DF36B20957077757D8892325D2EF154FCA0B01F258AC15FEBC84DF589568B309L" TargetMode="External"/><Relationship Id="rId14" Type="http://schemas.openxmlformats.org/officeDocument/2006/relationships/hyperlink" Target="consultantplus://offline/ref=A44D7E4411AB847518ACC4D4C0B188DD58958B1219FE9F830E57F95AD22127C22679787EAE62597053DF9AE01E04FEF8AB2DF89AEC07B265jC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2564</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Госсобрание РБ</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Шигаево5</dc:creator>
  <cp:lastModifiedBy>Шигаево5</cp:lastModifiedBy>
  <cp:revision>2</cp:revision>
  <cp:lastPrinted>2022-01-17T11:00:00Z</cp:lastPrinted>
  <dcterms:created xsi:type="dcterms:W3CDTF">2022-01-17T09:55:00Z</dcterms:created>
  <dcterms:modified xsi:type="dcterms:W3CDTF">2022-01-17T11:01:00Z</dcterms:modified>
</cp:coreProperties>
</file>