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05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5B24D3" w:rsidRPr="00016964" w:rsidTr="00B32EBE">
        <w:trPr>
          <w:trHeight w:val="1418"/>
        </w:trPr>
        <w:tc>
          <w:tcPr>
            <w:tcW w:w="4225" w:type="dxa"/>
          </w:tcPr>
          <w:p w:rsidR="005B24D3" w:rsidRPr="00515643" w:rsidRDefault="005B24D3" w:rsidP="00B32EBE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5B24D3" w:rsidRPr="00CA5DC8" w:rsidRDefault="005B24D3" w:rsidP="00B32EBE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5B24D3" w:rsidRDefault="005B24D3" w:rsidP="00B32EBE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5B24D3" w:rsidRDefault="005B24D3" w:rsidP="00B32EBE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5B24D3" w:rsidRPr="00CA5DC8" w:rsidRDefault="005B24D3" w:rsidP="00B32EBE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5B24D3" w:rsidRPr="005E4C4D" w:rsidRDefault="005B24D3" w:rsidP="00B32EBE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5B24D3" w:rsidRPr="00330A84" w:rsidRDefault="005B24D3" w:rsidP="00B32EBE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5B24D3" w:rsidRDefault="005B24D3" w:rsidP="00B32EBE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B24D3" w:rsidRPr="00B9131E" w:rsidRDefault="005B24D3" w:rsidP="00B32EBE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5B24D3" w:rsidRDefault="005B24D3" w:rsidP="00B32EBE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5B24D3" w:rsidRDefault="000F2ED4" w:rsidP="005B24D3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5B24D3" w:rsidRPr="00392DC5">
                <w:rPr>
                  <w:rStyle w:val="a9"/>
                  <w:sz w:val="22"/>
                  <w:szCs w:val="22"/>
                </w:rPr>
                <w:t>46.</w:t>
              </w:r>
              <w:r w:rsidR="005B24D3" w:rsidRPr="00392DC5">
                <w:rPr>
                  <w:rStyle w:val="a9"/>
                  <w:sz w:val="22"/>
                  <w:szCs w:val="22"/>
                  <w:lang w:val="en-US"/>
                </w:rPr>
                <w:t>Shigaevo</w:t>
              </w:r>
              <w:r w:rsidR="005B24D3" w:rsidRPr="00392DC5">
                <w:rPr>
                  <w:rStyle w:val="a9"/>
                  <w:sz w:val="22"/>
                  <w:szCs w:val="22"/>
                </w:rPr>
                <w:t>@</w:t>
              </w:r>
              <w:r w:rsidR="005B24D3" w:rsidRPr="00392DC5">
                <w:rPr>
                  <w:rStyle w:val="a9"/>
                  <w:sz w:val="22"/>
                  <w:szCs w:val="22"/>
                  <w:lang w:val="en-US"/>
                </w:rPr>
                <w:t>bashkortostan</w:t>
              </w:r>
              <w:r w:rsidR="005B24D3" w:rsidRPr="00392DC5">
                <w:rPr>
                  <w:rStyle w:val="a9"/>
                  <w:sz w:val="22"/>
                  <w:szCs w:val="22"/>
                </w:rPr>
                <w:t>.</w:t>
              </w:r>
              <w:r w:rsidR="005B24D3" w:rsidRPr="00392DC5">
                <w:rPr>
                  <w:rStyle w:val="a9"/>
                  <w:sz w:val="22"/>
                  <w:szCs w:val="22"/>
                  <w:lang w:val="en-US"/>
                </w:rPr>
                <w:t>ru</w:t>
              </w:r>
            </w:hyperlink>
          </w:p>
          <w:p w:rsidR="005B24D3" w:rsidRPr="005B24D3" w:rsidRDefault="005B24D3" w:rsidP="005B24D3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839" w:type="dxa"/>
          </w:tcPr>
          <w:p w:rsidR="005B24D3" w:rsidRDefault="005B24D3" w:rsidP="00B32EBE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2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B24D3" w:rsidRDefault="005B24D3" w:rsidP="00B32EBE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5B24D3" w:rsidRDefault="005B24D3" w:rsidP="00B32EBE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5B24D3" w:rsidRPr="00ED7DAE" w:rsidRDefault="005B24D3" w:rsidP="00B32EBE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5B24D3" w:rsidRPr="00CA5DC8" w:rsidRDefault="005B24D3" w:rsidP="00B32EBE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5B24D3" w:rsidRPr="00B9131E" w:rsidRDefault="005B24D3" w:rsidP="00B32EBE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5B24D3" w:rsidRDefault="005B24D3" w:rsidP="00B32EBE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B24D3" w:rsidRPr="00B9131E" w:rsidRDefault="005B24D3" w:rsidP="00B32EBE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5B24D3" w:rsidRDefault="005B24D3" w:rsidP="00B32EBE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5B24D3" w:rsidRPr="005B24D3" w:rsidRDefault="005B24D3" w:rsidP="005B24D3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5B24D3">
              <w:rPr>
                <w:sz w:val="22"/>
                <w:szCs w:val="22"/>
              </w:rPr>
              <w:t>46.</w:t>
            </w:r>
            <w:proofErr w:type="spellStart"/>
            <w:r w:rsidRPr="005B24D3">
              <w:rPr>
                <w:sz w:val="22"/>
                <w:szCs w:val="22"/>
                <w:lang w:val="en-US"/>
              </w:rPr>
              <w:t>Shigaevo</w:t>
            </w:r>
            <w:proofErr w:type="spellEnd"/>
            <w:r w:rsidRPr="005B24D3">
              <w:rPr>
                <w:sz w:val="22"/>
                <w:szCs w:val="22"/>
              </w:rPr>
              <w:t>@</w:t>
            </w:r>
            <w:proofErr w:type="spellStart"/>
            <w:r w:rsidRPr="005B24D3">
              <w:rPr>
                <w:sz w:val="22"/>
                <w:szCs w:val="22"/>
                <w:lang w:val="en-US"/>
              </w:rPr>
              <w:t>bashkortostan</w:t>
            </w:r>
            <w:proofErr w:type="spellEnd"/>
            <w:r w:rsidRPr="005B24D3">
              <w:rPr>
                <w:sz w:val="22"/>
                <w:szCs w:val="22"/>
              </w:rPr>
              <w:t>.</w:t>
            </w:r>
            <w:proofErr w:type="spellStart"/>
            <w:r w:rsidRPr="005B24D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5B24D3" w:rsidRPr="00515643" w:rsidRDefault="005B24D3" w:rsidP="005B24D3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</w:t>
      </w:r>
    </w:p>
    <w:p w:rsidR="00760F7B" w:rsidRDefault="005B24D3" w:rsidP="005B24D3">
      <w:pPr>
        <w:pStyle w:val="3"/>
        <w:ind w:firstLine="709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:rsidR="00760F7B" w:rsidRDefault="00760F7B" w:rsidP="00760F7B">
      <w:pPr>
        <w:pStyle w:val="3"/>
        <w:ind w:firstLine="0"/>
        <w:rPr>
          <w:b/>
          <w:szCs w:val="28"/>
        </w:rPr>
      </w:pPr>
    </w:p>
    <w:p w:rsidR="005B24D3" w:rsidRDefault="00760F7B" w:rsidP="005B24D3">
      <w:pPr>
        <w:pStyle w:val="3"/>
        <w:ind w:firstLine="709"/>
        <w:rPr>
          <w:b/>
          <w:szCs w:val="28"/>
        </w:rPr>
      </w:pPr>
      <w:r>
        <w:rPr>
          <w:b/>
          <w:szCs w:val="28"/>
        </w:rPr>
        <w:t xml:space="preserve">       </w:t>
      </w:r>
      <w:r w:rsidR="005B24D3">
        <w:rPr>
          <w:b/>
          <w:szCs w:val="28"/>
        </w:rPr>
        <w:t xml:space="preserve">КАРАР                                                   </w:t>
      </w:r>
      <w:r>
        <w:rPr>
          <w:b/>
          <w:szCs w:val="28"/>
        </w:rPr>
        <w:t xml:space="preserve">       </w:t>
      </w:r>
      <w:r w:rsidR="005B24D3">
        <w:rPr>
          <w:b/>
          <w:szCs w:val="28"/>
        </w:rPr>
        <w:t xml:space="preserve">          </w:t>
      </w:r>
      <w:r w:rsidR="005B24D3" w:rsidRPr="00785D4E">
        <w:rPr>
          <w:b/>
          <w:szCs w:val="28"/>
        </w:rPr>
        <w:t>РЕШЕНИЕ</w:t>
      </w:r>
    </w:p>
    <w:p w:rsidR="005B24D3" w:rsidRPr="00166F14" w:rsidRDefault="005B24D3" w:rsidP="005B24D3">
      <w:pPr>
        <w:pStyle w:val="3"/>
        <w:ind w:firstLine="709"/>
        <w:rPr>
          <w:b/>
          <w:szCs w:val="28"/>
        </w:rPr>
      </w:pPr>
    </w:p>
    <w:p w:rsidR="00760F7B" w:rsidRPr="00760F7B" w:rsidRDefault="00760F7B" w:rsidP="00760F7B">
      <w:pPr>
        <w:pStyle w:val="a3"/>
        <w:rPr>
          <w:szCs w:val="28"/>
        </w:rPr>
      </w:pPr>
      <w:r>
        <w:rPr>
          <w:szCs w:val="28"/>
        </w:rPr>
        <w:t xml:space="preserve">       </w:t>
      </w:r>
      <w:r w:rsidR="005B24D3">
        <w:rPr>
          <w:szCs w:val="28"/>
        </w:rPr>
        <w:t xml:space="preserve">« </w:t>
      </w:r>
      <w:r w:rsidR="00DA0E01">
        <w:rPr>
          <w:szCs w:val="28"/>
        </w:rPr>
        <w:t>28</w:t>
      </w:r>
      <w:r w:rsidR="005B24D3">
        <w:rPr>
          <w:szCs w:val="28"/>
        </w:rPr>
        <w:t xml:space="preserve"> »</w:t>
      </w:r>
      <w:r w:rsidR="00DA0E01">
        <w:rPr>
          <w:szCs w:val="28"/>
        </w:rPr>
        <w:t xml:space="preserve"> февраля</w:t>
      </w:r>
      <w:r w:rsidR="005B24D3">
        <w:rPr>
          <w:szCs w:val="28"/>
        </w:rPr>
        <w:t xml:space="preserve">  </w:t>
      </w:r>
      <w:r w:rsidR="00DA0E01">
        <w:rPr>
          <w:szCs w:val="28"/>
          <w:lang w:val="ba-RU"/>
        </w:rPr>
        <w:t xml:space="preserve"> </w:t>
      </w:r>
      <w:r w:rsidR="00DA0E01">
        <w:rPr>
          <w:szCs w:val="28"/>
        </w:rPr>
        <w:t>2022</w:t>
      </w:r>
      <w:r w:rsidR="005B24D3">
        <w:rPr>
          <w:szCs w:val="28"/>
        </w:rPr>
        <w:t xml:space="preserve"> </w:t>
      </w:r>
      <w:proofErr w:type="spellStart"/>
      <w:r w:rsidR="005B24D3">
        <w:rPr>
          <w:szCs w:val="28"/>
        </w:rPr>
        <w:t>й</w:t>
      </w:r>
      <w:proofErr w:type="spellEnd"/>
      <w:r w:rsidR="005B24D3">
        <w:rPr>
          <w:szCs w:val="28"/>
        </w:rPr>
        <w:t xml:space="preserve">.            </w:t>
      </w:r>
      <w:r>
        <w:rPr>
          <w:szCs w:val="28"/>
        </w:rPr>
        <w:t xml:space="preserve">  </w:t>
      </w:r>
      <w:r w:rsidR="006B3CD1">
        <w:rPr>
          <w:szCs w:val="28"/>
        </w:rPr>
        <w:t xml:space="preserve">  </w:t>
      </w:r>
      <w:r>
        <w:rPr>
          <w:szCs w:val="28"/>
        </w:rPr>
        <w:t xml:space="preserve"> </w:t>
      </w:r>
      <w:r w:rsidR="00DA0E01">
        <w:rPr>
          <w:szCs w:val="28"/>
        </w:rPr>
        <w:t xml:space="preserve"> </w:t>
      </w:r>
      <w:r w:rsidR="005B24D3">
        <w:rPr>
          <w:szCs w:val="28"/>
        </w:rPr>
        <w:t xml:space="preserve"> №   </w:t>
      </w:r>
      <w:r w:rsidR="00384E13">
        <w:rPr>
          <w:szCs w:val="28"/>
        </w:rPr>
        <w:t>134</w:t>
      </w:r>
      <w:r w:rsidR="005B24D3">
        <w:rPr>
          <w:szCs w:val="28"/>
        </w:rPr>
        <w:t xml:space="preserve">           </w:t>
      </w:r>
      <w:r>
        <w:rPr>
          <w:szCs w:val="28"/>
        </w:rPr>
        <w:t xml:space="preserve">            </w:t>
      </w:r>
      <w:r w:rsidR="005B24D3">
        <w:rPr>
          <w:szCs w:val="28"/>
        </w:rPr>
        <w:t xml:space="preserve"> « </w:t>
      </w:r>
      <w:r w:rsidR="00DA0E01">
        <w:rPr>
          <w:szCs w:val="28"/>
        </w:rPr>
        <w:t>28</w:t>
      </w:r>
      <w:r w:rsidR="005B24D3">
        <w:rPr>
          <w:szCs w:val="28"/>
        </w:rPr>
        <w:t xml:space="preserve"> » </w:t>
      </w:r>
      <w:r w:rsidR="00DA0E01">
        <w:rPr>
          <w:szCs w:val="28"/>
        </w:rPr>
        <w:t xml:space="preserve"> февраля   2022</w:t>
      </w:r>
      <w:r w:rsidR="002E42A5">
        <w:rPr>
          <w:szCs w:val="28"/>
        </w:rPr>
        <w:t xml:space="preserve"> </w:t>
      </w:r>
      <w:r>
        <w:rPr>
          <w:szCs w:val="28"/>
        </w:rPr>
        <w:t>г.</w:t>
      </w:r>
    </w:p>
    <w:p w:rsidR="00760F7B" w:rsidRDefault="00760F7B" w:rsidP="00760F7B">
      <w:pPr>
        <w:pStyle w:val="ConsPlusTitle"/>
        <w:jc w:val="center"/>
      </w:pPr>
    </w:p>
    <w:p w:rsidR="00760F7B" w:rsidRPr="00E609D1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9D1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ОТДЕЛЬНЫЕ</w:t>
      </w:r>
    </w:p>
    <w:p w:rsidR="00760F7B" w:rsidRPr="00E609D1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09D1">
        <w:rPr>
          <w:rFonts w:ascii="Times New Roman" w:hAnsi="Times New Roman" w:cs="Times New Roman"/>
          <w:sz w:val="24"/>
          <w:szCs w:val="24"/>
        </w:rPr>
        <w:t>МУНИЦИПАЛЬНЫЕ  ДОЛЖНОСТИ,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9D1">
        <w:rPr>
          <w:rFonts w:ascii="Times New Roman" w:hAnsi="Times New Roman" w:cs="Times New Roman"/>
          <w:sz w:val="24"/>
          <w:szCs w:val="24"/>
        </w:rPr>
        <w:t xml:space="preserve">МУНИЦИПАЛЬНОЙ СЛУЖБЫ СЕЛЬСКОГО ПОСЕЛЕНИЯ </w:t>
      </w:r>
      <w:r>
        <w:rPr>
          <w:rFonts w:ascii="Times New Roman" w:hAnsi="Times New Roman" w:cs="Times New Roman"/>
          <w:sz w:val="24"/>
          <w:szCs w:val="24"/>
        </w:rPr>
        <w:t>ШИГАЕВСКИЙ</w:t>
      </w:r>
      <w:r w:rsidRPr="00E609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БЕЛОРЕЦКИЙ РАЙОН РЕСПУБЛИКИ БАШКОРТОСТАН,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9D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9D1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9D1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760F7B" w:rsidRPr="00E609D1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F7B" w:rsidRPr="00E609D1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9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E609D1">
          <w:rPr>
            <w:rStyle w:val="a9"/>
            <w:rFonts w:ascii="Times New Roman" w:hAnsi="Times New Roman"/>
            <w:sz w:val="28"/>
            <w:szCs w:val="28"/>
          </w:rPr>
          <w:t>законом</w:t>
        </w:r>
      </w:hyperlink>
      <w:r w:rsidRPr="00E609D1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9" w:history="1">
        <w:r w:rsidRPr="00E609D1">
          <w:rPr>
            <w:rStyle w:val="a9"/>
            <w:rFonts w:ascii="Times New Roman" w:hAnsi="Times New Roman"/>
            <w:sz w:val="28"/>
            <w:szCs w:val="28"/>
          </w:rPr>
          <w:t>Законом</w:t>
        </w:r>
      </w:hyperlink>
      <w:r w:rsidRPr="00E609D1">
        <w:rPr>
          <w:rFonts w:ascii="Times New Roman" w:hAnsi="Times New Roman" w:cs="Times New Roman"/>
          <w:sz w:val="28"/>
          <w:szCs w:val="28"/>
        </w:rPr>
        <w:t xml:space="preserve"> Республики Башкортостан от 29 февраля 2016 года N 331-з "О внесении изменений в отдельные законодательные акты Республики Башкортостан в целях противодействия коррупции" и </w:t>
      </w:r>
      <w:hyperlink r:id="rId10" w:history="1">
        <w:r w:rsidRPr="00E609D1">
          <w:rPr>
            <w:rStyle w:val="a9"/>
            <w:rFonts w:ascii="Times New Roman" w:hAnsi="Times New Roman"/>
            <w:sz w:val="28"/>
            <w:szCs w:val="28"/>
          </w:rPr>
          <w:t>Указом</w:t>
        </w:r>
      </w:hyperlink>
      <w:r w:rsidRPr="00E609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</w:t>
      </w:r>
      <w:proofErr w:type="gramEnd"/>
      <w:r w:rsidRPr="00E609D1">
        <w:rPr>
          <w:rFonts w:ascii="Times New Roman" w:hAnsi="Times New Roman" w:cs="Times New Roman"/>
          <w:sz w:val="28"/>
          <w:szCs w:val="28"/>
        </w:rPr>
        <w:t xml:space="preserve">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Указом Главы Республики Башкортостан от 22.03.2016г. № УГ-66 </w:t>
      </w:r>
    </w:p>
    <w:p w:rsidR="00760F7B" w:rsidRPr="00E609D1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7B" w:rsidRPr="00E609D1" w:rsidRDefault="00760F7B" w:rsidP="00760F7B">
      <w:pPr>
        <w:jc w:val="center"/>
        <w:rPr>
          <w:b/>
          <w:sz w:val="28"/>
          <w:szCs w:val="28"/>
        </w:rPr>
      </w:pPr>
      <w:r w:rsidRPr="00E609D1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>Шигаевский</w:t>
      </w:r>
      <w:r w:rsidRPr="00E609D1">
        <w:rPr>
          <w:b/>
          <w:sz w:val="28"/>
          <w:szCs w:val="28"/>
        </w:rPr>
        <w:t xml:space="preserve"> сельсовет муниципального района Белорецкий район Республики Башкортостан </w:t>
      </w:r>
    </w:p>
    <w:p w:rsidR="00760F7B" w:rsidRPr="00E609D1" w:rsidRDefault="00760F7B" w:rsidP="00760F7B">
      <w:pPr>
        <w:jc w:val="center"/>
        <w:rPr>
          <w:b/>
          <w:sz w:val="28"/>
          <w:szCs w:val="28"/>
        </w:rPr>
      </w:pPr>
      <w:r w:rsidRPr="00E609D1">
        <w:rPr>
          <w:b/>
          <w:sz w:val="28"/>
          <w:szCs w:val="28"/>
        </w:rPr>
        <w:t>РЕШИЛ:</w:t>
      </w:r>
    </w:p>
    <w:p w:rsidR="00760F7B" w:rsidRPr="00E609D1" w:rsidRDefault="00760F7B" w:rsidP="0076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F7B" w:rsidRPr="00E609D1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9D1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P43#P43" w:history="1">
        <w:r w:rsidRPr="00E609D1">
          <w:rPr>
            <w:rStyle w:val="a9"/>
            <w:rFonts w:ascii="Times New Roman" w:hAnsi="Times New Roman"/>
            <w:sz w:val="28"/>
            <w:szCs w:val="28"/>
          </w:rPr>
          <w:t>Положение</w:t>
        </w:r>
      </w:hyperlink>
      <w:r w:rsidRPr="00E609D1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отдельные муниципальные должности, должности муниципальной службы сельского поселения </w:t>
      </w:r>
      <w:r>
        <w:rPr>
          <w:rFonts w:ascii="Times New Roman" w:hAnsi="Times New Roman" w:cs="Times New Roman"/>
          <w:sz w:val="28"/>
          <w:szCs w:val="28"/>
        </w:rPr>
        <w:t>Шигаевский</w:t>
      </w:r>
      <w:r w:rsidRPr="00E609D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Белорецкий район Республики Башкортостан, о возникновении личной заинтересованности при исполнении должностных обязанностей, которая приводит или может привести к </w:t>
      </w:r>
      <w:r w:rsidRPr="00E609D1">
        <w:rPr>
          <w:rFonts w:ascii="Times New Roman" w:hAnsi="Times New Roman" w:cs="Times New Roman"/>
          <w:sz w:val="28"/>
          <w:szCs w:val="28"/>
        </w:rPr>
        <w:lastRenderedPageBreak/>
        <w:t xml:space="preserve">конфликту интересов, согласно приложению; </w:t>
      </w:r>
    </w:p>
    <w:p w:rsidR="00760F7B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A94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</w:p>
    <w:p w:rsidR="00760F7B" w:rsidRPr="00E13A94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A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3A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13A94"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сайте муниципального района Белорецкий район Республики Башкортостан.</w:t>
      </w:r>
    </w:p>
    <w:p w:rsidR="00760F7B" w:rsidRPr="00E609D1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A9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13A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A94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>
        <w:rPr>
          <w:rFonts w:ascii="Times New Roman" w:hAnsi="Times New Roman" w:cs="Times New Roman"/>
          <w:sz w:val="28"/>
          <w:szCs w:val="28"/>
        </w:rPr>
        <w:t xml:space="preserve">астоящего решения </w:t>
      </w:r>
      <w:r w:rsidR="002E42A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60F7B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F7B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F7B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F7B" w:rsidRPr="00E609D1" w:rsidRDefault="00DA0E01" w:rsidP="00760F7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0F7B">
        <w:rPr>
          <w:sz w:val="28"/>
          <w:szCs w:val="28"/>
        </w:rPr>
        <w:t>Глава сельского поселения</w:t>
      </w:r>
      <w:r w:rsidR="00760F7B" w:rsidRPr="00E609D1">
        <w:rPr>
          <w:sz w:val="28"/>
          <w:szCs w:val="28"/>
        </w:rPr>
        <w:t xml:space="preserve">                                     </w:t>
      </w:r>
      <w:r w:rsidR="00760F7B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И.Х.Абуталипов</w:t>
      </w:r>
      <w:proofErr w:type="spellEnd"/>
    </w:p>
    <w:p w:rsidR="00760F7B" w:rsidRDefault="00760F7B" w:rsidP="00760F7B">
      <w:pPr>
        <w:pStyle w:val="ConsPlusNormal"/>
        <w:ind w:firstLine="540"/>
        <w:jc w:val="both"/>
      </w:pPr>
    </w:p>
    <w:p w:rsidR="00760F7B" w:rsidRDefault="00760F7B" w:rsidP="00760F7B">
      <w:pPr>
        <w:pStyle w:val="ConsPlusNormal"/>
        <w:ind w:firstLine="540"/>
        <w:jc w:val="both"/>
      </w:pPr>
    </w:p>
    <w:p w:rsidR="00760F7B" w:rsidRDefault="00760F7B" w:rsidP="00760F7B">
      <w:pPr>
        <w:pStyle w:val="ConsPlusNormal"/>
        <w:ind w:firstLine="540"/>
        <w:jc w:val="both"/>
      </w:pPr>
    </w:p>
    <w:p w:rsidR="00760F7B" w:rsidRDefault="00760F7B" w:rsidP="00760F7B">
      <w:pPr>
        <w:pStyle w:val="ConsPlusNormal"/>
        <w:ind w:firstLine="540"/>
        <w:jc w:val="both"/>
      </w:pPr>
    </w:p>
    <w:p w:rsidR="00760F7B" w:rsidRDefault="00760F7B" w:rsidP="00760F7B">
      <w:pPr>
        <w:pStyle w:val="ConsPlusNormal"/>
        <w:ind w:firstLine="540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both"/>
      </w:pPr>
    </w:p>
    <w:p w:rsidR="00760F7B" w:rsidRDefault="00760F7B" w:rsidP="00760F7B">
      <w:pPr>
        <w:pStyle w:val="ConsPlusNormal"/>
        <w:jc w:val="right"/>
      </w:pPr>
    </w:p>
    <w:p w:rsidR="00760F7B" w:rsidRDefault="00760F7B" w:rsidP="00760F7B">
      <w:pPr>
        <w:pStyle w:val="ConsPlusNormal"/>
        <w:jc w:val="right"/>
      </w:pPr>
    </w:p>
    <w:p w:rsidR="00760F7B" w:rsidRDefault="00760F7B" w:rsidP="00760F7B">
      <w:pPr>
        <w:pStyle w:val="ConsPlusNormal"/>
        <w:jc w:val="right"/>
      </w:pPr>
    </w:p>
    <w:p w:rsidR="00760F7B" w:rsidRDefault="00760F7B" w:rsidP="00760F7B">
      <w:pPr>
        <w:pStyle w:val="ConsPlusNormal"/>
        <w:jc w:val="right"/>
      </w:pPr>
    </w:p>
    <w:p w:rsidR="00760F7B" w:rsidRDefault="00760F7B" w:rsidP="00760F7B">
      <w:pPr>
        <w:pStyle w:val="ConsPlusNormal"/>
        <w:jc w:val="right"/>
      </w:pPr>
    </w:p>
    <w:p w:rsidR="00760F7B" w:rsidRDefault="00760F7B" w:rsidP="00760F7B">
      <w:pPr>
        <w:pStyle w:val="ConsPlusNormal"/>
        <w:jc w:val="right"/>
      </w:pPr>
    </w:p>
    <w:p w:rsidR="002E42A5" w:rsidRDefault="002E42A5" w:rsidP="00760F7B">
      <w:pPr>
        <w:pStyle w:val="ConsPlusNormal"/>
        <w:jc w:val="right"/>
      </w:pPr>
    </w:p>
    <w:p w:rsidR="00760F7B" w:rsidRDefault="00760F7B" w:rsidP="00760F7B">
      <w:pPr>
        <w:pStyle w:val="ConsPlusNormal"/>
        <w:jc w:val="right"/>
      </w:pPr>
    </w:p>
    <w:p w:rsidR="00760F7B" w:rsidRDefault="00760F7B" w:rsidP="00760F7B">
      <w:pPr>
        <w:pStyle w:val="ConsPlusNormal"/>
        <w:jc w:val="right"/>
      </w:pP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 xml:space="preserve">к решению Совета  </w:t>
      </w: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Шигаевский</w:t>
      </w:r>
      <w:r w:rsidRPr="000A4F0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60F7B" w:rsidRDefault="00760F7B" w:rsidP="00760F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0F7B" w:rsidRPr="000A4F05" w:rsidRDefault="00760F7B" w:rsidP="00760F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0F7B" w:rsidRPr="000A4F05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0A4F05">
        <w:rPr>
          <w:rFonts w:ascii="Times New Roman" w:hAnsi="Times New Roman" w:cs="Times New Roman"/>
          <w:sz w:val="24"/>
          <w:szCs w:val="24"/>
        </w:rPr>
        <w:t>ПОЛОЖЕНИЕ</w:t>
      </w:r>
    </w:p>
    <w:p w:rsidR="00760F7B" w:rsidRPr="000A4F05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ОТДЕЛЬНЫЕ</w:t>
      </w:r>
    </w:p>
    <w:p w:rsidR="00760F7B" w:rsidRPr="000A4F05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МУНИЦИПАЛЬНЫЕ  ДОЛЖНОСТИ, ДОЛЖНОСТИ</w:t>
      </w:r>
    </w:p>
    <w:p w:rsidR="00760F7B" w:rsidRPr="000A4F05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МУНИЦИПАЛЬНОЙ СЛУЖБЫ СЕЛЬСКОГО ПОСЕЛЕНИЯ </w:t>
      </w:r>
      <w:r>
        <w:rPr>
          <w:rFonts w:ascii="Times New Roman" w:hAnsi="Times New Roman" w:cs="Times New Roman"/>
          <w:sz w:val="24"/>
          <w:szCs w:val="24"/>
        </w:rPr>
        <w:t>ШИГАЕВСКИЙ</w:t>
      </w:r>
      <w:r w:rsidRPr="000A4F05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БЕЛОРЕЦКИЙ РАЙОН РЕСПУБЛИКИ БАШКОРТОСТАН,</w:t>
      </w:r>
    </w:p>
    <w:p w:rsidR="00760F7B" w:rsidRPr="000A4F05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760F7B" w:rsidRPr="000A4F05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0A4F0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A4F05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760F7B" w:rsidRPr="000A4F05" w:rsidRDefault="00760F7B" w:rsidP="00760F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отдельные муниципальные  должности сельского поселения </w:t>
      </w:r>
      <w:r>
        <w:rPr>
          <w:rFonts w:ascii="Times New Roman" w:hAnsi="Times New Roman" w:cs="Times New Roman"/>
          <w:sz w:val="28"/>
          <w:szCs w:val="28"/>
        </w:rPr>
        <w:t>Шигаевский</w:t>
      </w:r>
      <w:r w:rsidRPr="000A4F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Белорецкий район Республики Башкортостан, должности муниципальной службы  сельского поселения </w:t>
      </w:r>
      <w:r>
        <w:rPr>
          <w:rFonts w:ascii="Times New Roman" w:hAnsi="Times New Roman" w:cs="Times New Roman"/>
          <w:sz w:val="28"/>
          <w:szCs w:val="28"/>
        </w:rPr>
        <w:t>Шигаевский</w:t>
      </w:r>
      <w:r w:rsidRPr="000A4F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Белорецкий район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 должности сельского поселения </w:t>
      </w:r>
      <w:r>
        <w:rPr>
          <w:rFonts w:ascii="Times New Roman" w:hAnsi="Times New Roman" w:cs="Times New Roman"/>
          <w:sz w:val="28"/>
          <w:szCs w:val="28"/>
        </w:rPr>
        <w:t>Шигаевский</w:t>
      </w:r>
      <w:r w:rsidRPr="000A4F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Белорецкий район Республики Башкортостан, должности муниципальной службы  сельского поселения </w:t>
      </w:r>
      <w:r>
        <w:rPr>
          <w:rFonts w:ascii="Times New Roman" w:hAnsi="Times New Roman" w:cs="Times New Roman"/>
          <w:sz w:val="28"/>
          <w:szCs w:val="28"/>
        </w:rPr>
        <w:t>Шигаевский</w:t>
      </w:r>
      <w:r w:rsidRPr="000A4F0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Белорецкий район Республики Башкортостан, указанные в </w:t>
      </w:r>
      <w:hyperlink r:id="rId12" w:anchor="P54#P54" w:history="1">
        <w:r w:rsidRPr="000A4F05">
          <w:rPr>
            <w:rStyle w:val="a9"/>
            <w:rFonts w:ascii="Times New Roman" w:hAnsi="Times New Roman"/>
            <w:sz w:val="28"/>
            <w:szCs w:val="28"/>
          </w:rPr>
          <w:t>пунктах 3</w:t>
        </w:r>
      </w:hyperlink>
      <w:r w:rsidRPr="000A4F0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55#P55" w:history="1">
        <w:r w:rsidRPr="000A4F05">
          <w:rPr>
            <w:rStyle w:val="a9"/>
            <w:rFonts w:ascii="Times New Roman" w:hAnsi="Times New Roman"/>
            <w:sz w:val="28"/>
            <w:szCs w:val="28"/>
          </w:rPr>
          <w:t>4</w:t>
        </w:r>
      </w:hyperlink>
      <w:r w:rsidRPr="000A4F05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обязаны в соответствии с законодательством Российской Федерации о противодействии коррупции </w:t>
      </w:r>
      <w:proofErr w:type="gramStart"/>
      <w:r w:rsidRPr="000A4F05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0A4F0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0A4F05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назначение на которые и освобождение от которых осуществляются главой сельского поселения, направляют сельского поселения </w:t>
      </w:r>
      <w:hyperlink r:id="rId14" w:anchor="P100#P100" w:history="1">
        <w:r w:rsidRPr="000A4F05">
          <w:rPr>
            <w:rStyle w:val="a9"/>
            <w:rFonts w:ascii="Times New Roman" w:hAnsi="Times New Roman"/>
            <w:sz w:val="28"/>
            <w:szCs w:val="28"/>
          </w:rPr>
          <w:t>уведомление</w:t>
        </w:r>
      </w:hyperlink>
      <w:r w:rsidRPr="000A4F05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Start w:id="3" w:name="P57"/>
      <w:bookmarkStart w:id="4" w:name="P60"/>
      <w:bookmarkEnd w:id="2"/>
      <w:bookmarkEnd w:id="3"/>
      <w:bookmarkEnd w:id="4"/>
      <w:r w:rsidRPr="000A4F05">
        <w:rPr>
          <w:rFonts w:ascii="Times New Roman" w:hAnsi="Times New Roman" w:cs="Times New Roman"/>
          <w:sz w:val="28"/>
          <w:szCs w:val="28"/>
        </w:rPr>
        <w:t xml:space="preserve">4. Уведомления направляются в Администрацию. </w:t>
      </w:r>
      <w:proofErr w:type="gramStart"/>
      <w:r w:rsidRPr="000A4F05">
        <w:rPr>
          <w:rFonts w:ascii="Times New Roman" w:hAnsi="Times New Roman" w:cs="Times New Roman"/>
          <w:sz w:val="28"/>
          <w:szCs w:val="28"/>
        </w:rPr>
        <w:t>Должностное лицо, назначенное для осуществления кадровой работы Администрации  осуществляет</w:t>
      </w:r>
      <w:proofErr w:type="gramEnd"/>
      <w:r w:rsidRPr="000A4F05">
        <w:rPr>
          <w:rFonts w:ascii="Times New Roman" w:hAnsi="Times New Roman" w:cs="Times New Roman"/>
          <w:sz w:val="28"/>
          <w:szCs w:val="28"/>
        </w:rPr>
        <w:t xml:space="preserve"> предварительное рассмотрение уведомлений.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0A4F05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должностные лица имеют </w:t>
      </w:r>
      <w:r w:rsidRPr="000A4F05">
        <w:rPr>
          <w:rFonts w:ascii="Times New Roman" w:hAnsi="Times New Roman" w:cs="Times New Roman"/>
          <w:sz w:val="28"/>
          <w:szCs w:val="28"/>
        </w:rPr>
        <w:lastRenderedPageBreak/>
        <w:t>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 xml:space="preserve">5. По результатам предварительного рассмотрения уведомлений, поступивших в соответствии с </w:t>
      </w:r>
      <w:hyperlink r:id="rId15" w:anchor="P60#P60" w:history="1">
        <w:r w:rsidRPr="000A4F05">
          <w:rPr>
            <w:rStyle w:val="a9"/>
            <w:rFonts w:ascii="Times New Roman" w:hAnsi="Times New Roman"/>
            <w:sz w:val="28"/>
            <w:szCs w:val="28"/>
          </w:rPr>
          <w:t xml:space="preserve">пунктом </w:t>
        </w:r>
      </w:hyperlink>
      <w:r w:rsidRPr="000A4F05">
        <w:rPr>
          <w:rFonts w:ascii="Times New Roman" w:hAnsi="Times New Roman" w:cs="Times New Roman"/>
          <w:sz w:val="28"/>
          <w:szCs w:val="28"/>
        </w:rPr>
        <w:t>4 настоящего Положения в отдел, отделом подготавливается мотивированное заключение на каждое из них.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главе сельского поселения в течение семи рабочих дней со дня поступления уведомлений в Администрацию.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r:id="rId16" w:anchor="P61#P61" w:history="1">
        <w:r w:rsidRPr="000A4F05">
          <w:rPr>
            <w:rStyle w:val="a9"/>
            <w:rFonts w:ascii="Times New Roman" w:hAnsi="Times New Roman"/>
            <w:sz w:val="28"/>
            <w:szCs w:val="28"/>
          </w:rPr>
          <w:t xml:space="preserve">абзаце втором пункта </w:t>
        </w:r>
      </w:hyperlink>
      <w:r w:rsidRPr="000A4F05">
        <w:rPr>
          <w:rFonts w:ascii="Times New Roman" w:hAnsi="Times New Roman" w:cs="Times New Roman"/>
          <w:sz w:val="28"/>
          <w:szCs w:val="28"/>
        </w:rPr>
        <w:t>4 настоящего Положения, уведомления, заключения и другие материалы представляются председателю комиссии по соблюдению требований к служебному поведению (далее Комиссия) в течение 45 дней со дня поступления уведомлений в Администрацию. Указанный срок может быть продлен, но не более чем на 30 дней.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F05">
        <w:rPr>
          <w:rFonts w:ascii="Times New Roman" w:hAnsi="Times New Roman" w:cs="Times New Roman"/>
          <w:sz w:val="28"/>
          <w:szCs w:val="28"/>
        </w:rPr>
        <w:t>6. Комиссия  по результатам рассмотрения ими уведомлений принимается одно из следующих решений:</w:t>
      </w:r>
    </w:p>
    <w:p w:rsidR="00760F7B" w:rsidRPr="00E13A94" w:rsidRDefault="00760F7B" w:rsidP="0076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A94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60F7B" w:rsidRPr="00E13A94" w:rsidRDefault="00760F7B" w:rsidP="0076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A94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760F7B" w:rsidRPr="00E13A94" w:rsidRDefault="00760F7B" w:rsidP="00760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A94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интересов, рекомендует руководителю органа местного самоуправления применить к муниципальному служащему конкретную  меру ответственности.</w:t>
      </w:r>
    </w:p>
    <w:p w:rsidR="00760F7B" w:rsidRPr="00E609D1" w:rsidRDefault="00760F7B" w:rsidP="00760F7B">
      <w:pPr>
        <w:pStyle w:val="ConsPlusNormal"/>
        <w:jc w:val="both"/>
        <w:rPr>
          <w:rFonts w:ascii="Times New Roman" w:hAnsi="Times New Roman" w:cs="Times New Roman"/>
        </w:rPr>
      </w:pPr>
    </w:p>
    <w:p w:rsidR="00760F7B" w:rsidRPr="00E609D1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Pr="007937F9" w:rsidRDefault="00760F7B" w:rsidP="00760F7B">
      <w:pPr>
        <w:pStyle w:val="ConsPlusNormal"/>
        <w:jc w:val="right"/>
        <w:rPr>
          <w:sz w:val="28"/>
          <w:szCs w:val="28"/>
        </w:rPr>
      </w:pPr>
    </w:p>
    <w:p w:rsidR="00760F7B" w:rsidRPr="007937F9" w:rsidRDefault="00760F7B" w:rsidP="00760F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7F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</w:t>
      </w:r>
      <w:proofErr w:type="spellStart"/>
      <w:r w:rsidR="00DA0E01">
        <w:rPr>
          <w:rFonts w:ascii="Times New Roman" w:hAnsi="Times New Roman" w:cs="Times New Roman"/>
          <w:sz w:val="28"/>
          <w:szCs w:val="28"/>
        </w:rPr>
        <w:t>И.Х.Абуталипов</w:t>
      </w:r>
      <w:proofErr w:type="spellEnd"/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2E42A5" w:rsidRDefault="002E42A5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Default="00760F7B" w:rsidP="00760F7B">
      <w:pPr>
        <w:pStyle w:val="ConsPlusNormal"/>
        <w:jc w:val="right"/>
        <w:rPr>
          <w:rFonts w:ascii="Times New Roman" w:hAnsi="Times New Roman" w:cs="Times New Roman"/>
        </w:rPr>
      </w:pP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Приложение</w:t>
      </w: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760F7B" w:rsidRPr="000A4F05" w:rsidRDefault="00760F7B" w:rsidP="00760F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0F7B" w:rsidRPr="000A4F05" w:rsidRDefault="002E42A5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60F7B" w:rsidRPr="000A4F0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</w:t>
      </w:r>
      <w:r w:rsidR="002E4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A4F05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F7B" w:rsidRPr="000A4F05" w:rsidRDefault="00760F7B" w:rsidP="00760F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A4F05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</w:t>
      </w:r>
      <w:r>
        <w:rPr>
          <w:rFonts w:ascii="Times New Roman" w:hAnsi="Times New Roman" w:cs="Times New Roman"/>
          <w:sz w:val="24"/>
          <w:szCs w:val="24"/>
        </w:rPr>
        <w:t>Шигаевский</w:t>
      </w:r>
      <w:r w:rsidRPr="000A4F05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4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A4F05">
        <w:rPr>
          <w:rFonts w:ascii="Times New Roman" w:hAnsi="Times New Roman" w:cs="Times New Roman"/>
          <w:sz w:val="24"/>
          <w:szCs w:val="24"/>
        </w:rPr>
        <w:t xml:space="preserve">   от 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E4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A4F05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E4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A4F05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760F7B" w:rsidRPr="000A4F05" w:rsidRDefault="00760F7B" w:rsidP="00760F7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60F7B" w:rsidRPr="000A4F05" w:rsidRDefault="00760F7B" w:rsidP="00760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00"/>
      <w:bookmarkEnd w:id="6"/>
      <w:r w:rsidRPr="000A4F0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60F7B" w:rsidRPr="000A4F05" w:rsidRDefault="00760F7B" w:rsidP="00760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760F7B" w:rsidRPr="000A4F05" w:rsidRDefault="00760F7B" w:rsidP="00760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760F7B" w:rsidRPr="000A4F05" w:rsidRDefault="002E42A5" w:rsidP="00760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60F7B" w:rsidRPr="000A4F0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760F7B" w:rsidRPr="000A4F05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760F7B" w:rsidRPr="000A4F05" w:rsidRDefault="00760F7B" w:rsidP="00760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0A4F0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A4F05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0A4F0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A4F05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Комиссии  при  рассмотрении  настоящего уведомления (</w:t>
      </w:r>
      <w:proofErr w:type="gramStart"/>
      <w:r w:rsidRPr="000A4F0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A4F05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>"___" ___________ 20__ г. ________________________ ________________________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A4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F05">
        <w:rPr>
          <w:rFonts w:ascii="Times New Roman" w:hAnsi="Times New Roman" w:cs="Times New Roman"/>
          <w:sz w:val="24"/>
          <w:szCs w:val="24"/>
        </w:rPr>
        <w:t xml:space="preserve">(подпись лица,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4F05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4F05">
        <w:rPr>
          <w:rFonts w:ascii="Times New Roman" w:hAnsi="Times New Roman" w:cs="Times New Roman"/>
          <w:sz w:val="24"/>
          <w:szCs w:val="24"/>
        </w:rPr>
        <w:t>направляющего</w:t>
      </w:r>
    </w:p>
    <w:p w:rsidR="00760F7B" w:rsidRPr="000A4F05" w:rsidRDefault="00760F7B" w:rsidP="00760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4F0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4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4F05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760F7B" w:rsidRPr="00E609D1" w:rsidRDefault="00760F7B" w:rsidP="00760F7B">
      <w:pPr>
        <w:pStyle w:val="ConsPlusNonformat"/>
        <w:jc w:val="both"/>
        <w:rPr>
          <w:rFonts w:ascii="Times New Roman" w:hAnsi="Times New Roman" w:cs="Times New Roman"/>
        </w:rPr>
      </w:pPr>
    </w:p>
    <w:p w:rsidR="00760F7B" w:rsidRPr="00E609D1" w:rsidRDefault="00760F7B" w:rsidP="00760F7B">
      <w:pPr>
        <w:pStyle w:val="ConsPlusNonformat"/>
        <w:jc w:val="both"/>
        <w:rPr>
          <w:rFonts w:ascii="Times New Roman" w:hAnsi="Times New Roman" w:cs="Times New Roman"/>
        </w:rPr>
      </w:pPr>
    </w:p>
    <w:p w:rsidR="00663FA5" w:rsidRDefault="00663FA5" w:rsidP="00663FA5">
      <w:pPr>
        <w:rPr>
          <w:sz w:val="24"/>
          <w:szCs w:val="24"/>
        </w:rPr>
      </w:pPr>
    </w:p>
    <w:p w:rsidR="00663FA5" w:rsidRDefault="00663FA5" w:rsidP="00D026C5">
      <w:pPr>
        <w:jc w:val="right"/>
        <w:rPr>
          <w:sz w:val="24"/>
          <w:szCs w:val="24"/>
        </w:rPr>
      </w:pPr>
    </w:p>
    <w:p w:rsidR="00663FA5" w:rsidRDefault="00663FA5" w:rsidP="00D026C5">
      <w:pPr>
        <w:jc w:val="right"/>
        <w:rPr>
          <w:sz w:val="24"/>
          <w:szCs w:val="24"/>
        </w:rPr>
      </w:pPr>
    </w:p>
    <w:p w:rsidR="00663FA5" w:rsidRDefault="00663FA5" w:rsidP="00D026C5">
      <w:pPr>
        <w:jc w:val="right"/>
        <w:rPr>
          <w:sz w:val="24"/>
          <w:szCs w:val="24"/>
        </w:rPr>
      </w:pPr>
    </w:p>
    <w:p w:rsidR="00663FA5" w:rsidRDefault="00663FA5" w:rsidP="00D026C5">
      <w:pPr>
        <w:jc w:val="right"/>
        <w:rPr>
          <w:sz w:val="24"/>
          <w:szCs w:val="24"/>
        </w:rPr>
      </w:pPr>
    </w:p>
    <w:p w:rsidR="00663FA5" w:rsidRDefault="00663FA5" w:rsidP="00D026C5">
      <w:pPr>
        <w:jc w:val="right"/>
        <w:rPr>
          <w:sz w:val="24"/>
          <w:szCs w:val="24"/>
        </w:rPr>
      </w:pPr>
    </w:p>
    <w:p w:rsidR="00D026C5" w:rsidRPr="00E87FB4" w:rsidRDefault="00D026C5" w:rsidP="00D026C5">
      <w:pPr>
        <w:rPr>
          <w:sz w:val="24"/>
          <w:szCs w:val="24"/>
        </w:rPr>
      </w:pPr>
    </w:p>
    <w:p w:rsidR="00D026C5" w:rsidRPr="00E87FB4" w:rsidRDefault="00D026C5" w:rsidP="00D026C5">
      <w:pPr>
        <w:jc w:val="both"/>
        <w:rPr>
          <w:sz w:val="24"/>
          <w:szCs w:val="24"/>
        </w:rPr>
      </w:pPr>
    </w:p>
    <w:p w:rsidR="00D026C5" w:rsidRPr="00E87FB4" w:rsidRDefault="00D026C5" w:rsidP="00D026C5">
      <w:pPr>
        <w:rPr>
          <w:sz w:val="24"/>
          <w:szCs w:val="24"/>
        </w:rPr>
      </w:pPr>
    </w:p>
    <w:p w:rsidR="003D427F" w:rsidRDefault="003D427F">
      <w:bookmarkStart w:id="7" w:name="_GoBack"/>
      <w:bookmarkEnd w:id="7"/>
    </w:p>
    <w:sectPr w:rsidR="003D427F" w:rsidSect="00760F7B">
      <w:pgSz w:w="11906" w:h="16838"/>
      <w:pgMar w:top="1134" w:right="850" w:bottom="1134" w:left="85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BBA"/>
    <w:multiLevelType w:val="hybridMultilevel"/>
    <w:tmpl w:val="E4229EFA"/>
    <w:lvl w:ilvl="0" w:tplc="02086F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D7155F"/>
    <w:multiLevelType w:val="multilevel"/>
    <w:tmpl w:val="3890384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915"/>
      </w:p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91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333B2532"/>
    <w:multiLevelType w:val="hybridMultilevel"/>
    <w:tmpl w:val="884A2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B44C2"/>
    <w:multiLevelType w:val="hybridMultilevel"/>
    <w:tmpl w:val="2F24CC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5FBC05AD"/>
    <w:multiLevelType w:val="hybridMultilevel"/>
    <w:tmpl w:val="392EE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14053"/>
    <w:multiLevelType w:val="hybridMultilevel"/>
    <w:tmpl w:val="EC94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016227"/>
    <w:rsid w:val="00016227"/>
    <w:rsid w:val="00042478"/>
    <w:rsid w:val="000F2ED4"/>
    <w:rsid w:val="00104DDE"/>
    <w:rsid w:val="00120466"/>
    <w:rsid w:val="00180B86"/>
    <w:rsid w:val="002A7021"/>
    <w:rsid w:val="002E42A5"/>
    <w:rsid w:val="00313F60"/>
    <w:rsid w:val="00325B01"/>
    <w:rsid w:val="00384E13"/>
    <w:rsid w:val="003D427F"/>
    <w:rsid w:val="004D2B9D"/>
    <w:rsid w:val="004F3EF9"/>
    <w:rsid w:val="005B24D3"/>
    <w:rsid w:val="005D4A9B"/>
    <w:rsid w:val="00663FA5"/>
    <w:rsid w:val="00680043"/>
    <w:rsid w:val="006A6EB2"/>
    <w:rsid w:val="006B3CD1"/>
    <w:rsid w:val="00760F7B"/>
    <w:rsid w:val="007E351F"/>
    <w:rsid w:val="008B5FB5"/>
    <w:rsid w:val="00916E65"/>
    <w:rsid w:val="00946805"/>
    <w:rsid w:val="009C0E15"/>
    <w:rsid w:val="009D05E7"/>
    <w:rsid w:val="00A5116A"/>
    <w:rsid w:val="00BC7E3E"/>
    <w:rsid w:val="00C553C7"/>
    <w:rsid w:val="00D026C5"/>
    <w:rsid w:val="00DA0E01"/>
    <w:rsid w:val="00E23493"/>
    <w:rsid w:val="00E2684C"/>
    <w:rsid w:val="00E464CA"/>
    <w:rsid w:val="00E60D37"/>
    <w:rsid w:val="00F0779B"/>
    <w:rsid w:val="00F263F1"/>
    <w:rsid w:val="00F6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C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6C5"/>
    <w:rPr>
      <w:sz w:val="28"/>
    </w:rPr>
  </w:style>
  <w:style w:type="character" w:customStyle="1" w:styleId="a4">
    <w:name w:val="Основной текст Знак"/>
    <w:basedOn w:val="a0"/>
    <w:link w:val="a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026C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026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D02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2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C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63FA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663FA5"/>
    <w:rPr>
      <w:rFonts w:ascii="Calibri" w:eastAsia="Times New Roman" w:hAnsi="Calibri" w:cs="Times New Roman"/>
      <w:lang w:eastAsia="ru-RU"/>
    </w:rPr>
  </w:style>
  <w:style w:type="paragraph" w:customStyle="1" w:styleId="stylet1">
    <w:name w:val="stylet1"/>
    <w:basedOn w:val="a"/>
    <w:rsid w:val="00663FA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663FA5"/>
    <w:rPr>
      <w:b/>
      <w:bCs/>
    </w:rPr>
  </w:style>
  <w:style w:type="paragraph" w:customStyle="1" w:styleId="u">
    <w:name w:val="u"/>
    <w:basedOn w:val="a"/>
    <w:rsid w:val="00663FA5"/>
    <w:pPr>
      <w:ind w:firstLine="403"/>
      <w:jc w:val="both"/>
    </w:pPr>
    <w:rPr>
      <w:sz w:val="24"/>
      <w:szCs w:val="24"/>
    </w:rPr>
  </w:style>
  <w:style w:type="paragraph" w:customStyle="1" w:styleId="ConsPlusNormal">
    <w:name w:val="ConsPlusNormal"/>
    <w:rsid w:val="00663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63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24D3"/>
    <w:pPr>
      <w:ind w:left="720"/>
      <w:contextualSpacing/>
    </w:pPr>
  </w:style>
  <w:style w:type="character" w:styleId="a9">
    <w:name w:val="Hyperlink"/>
    <w:basedOn w:val="a0"/>
    <w:unhideWhenUsed/>
    <w:rsid w:val="005B24D3"/>
    <w:rPr>
      <w:color w:val="0000FF"/>
      <w:u w:val="single"/>
    </w:rPr>
  </w:style>
  <w:style w:type="paragraph" w:customStyle="1" w:styleId="ConsPlusNonformat">
    <w:name w:val="ConsPlusNonformat"/>
    <w:rsid w:val="00760F7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0F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C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6C5"/>
    <w:rPr>
      <w:sz w:val="28"/>
    </w:rPr>
  </w:style>
  <w:style w:type="character" w:customStyle="1" w:styleId="a4">
    <w:name w:val="Основной текст Знак"/>
    <w:basedOn w:val="a0"/>
    <w:link w:val="a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D026C5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0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026C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D026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026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A9D452B08D9ABDA0C313637930CE3A8BBE37A40B78BA455FE3D9C3M2p9F" TargetMode="External"/><Relationship Id="rId13" Type="http://schemas.openxmlformats.org/officeDocument/2006/relationships/hyperlink" Target="../../../../../&#1059;&#1055;&#1056;&#1040;&#1042;&#1044;&#1045;&#1051;/&#1055;&#1054;&#1057;&#1058;&#1040;&#1053;&#1054;&#1042;&#1051;&#1045;&#1053;&#1048;&#1071;/&#1087;&#1086;%20&#1082;&#1086;&#1088;&#1088;&#1091;&#1087;&#1094;&#1080;&#1080;/&#1083;&#1080;&#1095;&#1085;&#1072;&#1103;%20&#1079;&#1072;&#1080;&#1085;&#1090;&#1077;&#1088;&#1077;&#1089;.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../../../../../&#1059;&#1055;&#1056;&#1040;&#1042;&#1044;&#1045;&#1051;/&#1055;&#1054;&#1057;&#1058;&#1040;&#1053;&#1054;&#1042;&#1051;&#1045;&#1053;&#1048;&#1071;/&#1087;&#1086;%20&#1082;&#1086;&#1088;&#1088;&#1091;&#1087;&#1094;&#1080;&#1080;/&#1083;&#1080;&#1095;&#1085;&#1072;&#1103;%20&#1079;&#1072;&#1080;&#1085;&#1090;&#1077;&#1088;&#1077;&#1089;.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../../../&#1059;&#1055;&#1056;&#1040;&#1042;&#1044;&#1045;&#1051;/&#1055;&#1054;&#1057;&#1058;&#1040;&#1053;&#1054;&#1042;&#1051;&#1045;&#1053;&#1048;&#1071;/&#1087;&#1086;%20&#1082;&#1086;&#1088;&#1088;&#1091;&#1087;&#1094;&#1080;&#1080;/&#1083;&#1080;&#1095;&#1085;&#1072;&#1103;%20&#1079;&#1072;&#1080;&#1085;&#1090;&#1077;&#1088;&#1077;&#1089;.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46.Shigaevo@bashkortostan.ru" TargetMode="External"/><Relationship Id="rId11" Type="http://schemas.openxmlformats.org/officeDocument/2006/relationships/hyperlink" Target="../../../../../&#1059;&#1055;&#1056;&#1040;&#1042;&#1044;&#1045;&#1051;/&#1055;&#1054;&#1057;&#1058;&#1040;&#1053;&#1054;&#1042;&#1051;&#1045;&#1053;&#1048;&#1071;/&#1087;&#1086;%20&#1082;&#1086;&#1088;&#1088;&#1091;&#1087;&#1094;&#1080;&#1080;/&#1083;&#1080;&#1095;&#1085;&#1072;&#1103;%20&#1079;&#1072;&#1080;&#1085;&#1090;&#1077;&#1088;&#1077;&#1089;.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../&#1059;&#1055;&#1056;&#1040;&#1042;&#1044;&#1045;&#1051;/&#1055;&#1054;&#1057;&#1058;&#1040;&#1053;&#1054;&#1042;&#1051;&#1045;&#1053;&#1048;&#1071;/&#1087;&#1086;%20&#1082;&#1086;&#1088;&#1088;&#1091;&#1087;&#1094;&#1080;&#1080;/&#1083;&#1080;&#1095;&#1085;&#1072;&#1103;%20&#1079;&#1072;&#1080;&#1085;&#1090;&#1077;&#1088;&#1077;&#1089;..docx" TargetMode="External"/><Relationship Id="rId10" Type="http://schemas.openxmlformats.org/officeDocument/2006/relationships/hyperlink" Target="consultantplus://offline/ref=273AA9D452B08D9ABDA0C313637930CE3A8BBA3FAA0B78BA455FE3D9C3M2p9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3AA9D452B08D9ABDA0C30560156FC73B89E43AA30D70EB1B0FE58E9C791CEBFBM7p6F" TargetMode="External"/><Relationship Id="rId14" Type="http://schemas.openxmlformats.org/officeDocument/2006/relationships/hyperlink" Target="../../../../../&#1059;&#1055;&#1056;&#1040;&#1042;&#1044;&#1045;&#1051;/&#1055;&#1054;&#1057;&#1058;&#1040;&#1053;&#1054;&#1042;&#1051;&#1045;&#1053;&#1048;&#1071;/&#1087;&#1086;%20&#1082;&#1086;&#1088;&#1088;&#1091;&#1087;&#1094;&#1080;&#1080;/&#1083;&#1080;&#1095;&#1085;&#1072;&#1103;%20&#1079;&#1072;&#1080;&#1085;&#1090;&#1077;&#1088;&#1077;&#1089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499D-5014-4DDC-932C-721620A0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Шигаево5</dc:creator>
  <cp:lastModifiedBy>Шигаево5</cp:lastModifiedBy>
  <cp:revision>1</cp:revision>
  <cp:lastPrinted>2022-03-01T06:30:00Z</cp:lastPrinted>
  <dcterms:created xsi:type="dcterms:W3CDTF">2022-03-01T05:35:00Z</dcterms:created>
  <dcterms:modified xsi:type="dcterms:W3CDTF">2022-03-01T07:27:00Z</dcterms:modified>
</cp:coreProperties>
</file>